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af2582e0a0919c2020596746103c4b2c78ea57d"/>
    <w:p>
      <w:pPr>
        <w:pStyle w:val="Heading1"/>
      </w:pPr>
      <w:r>
        <w:t xml:space="preserve">Annotated Bibliography: The Role of the Chef in United States Chicago</w:t>
      </w:r>
    </w:p>
    <w:p>
      <w:pPr>
        <w:pStyle w:val="FirstParagraph"/>
      </w:pPr>
      <w:r>
        <w:t xml:space="preserve">The culinary landscape of the United States is vast, yet few cities rival the depth, diversity, and historical significance of Chicago. In this context, the chef is not merely a cook but a cultural architect, a business leader, and a community pillar. This annotated bibliography explores the multifaceted role of the chef in Chicago, examining the city's unique food history, the evolution of its culinary institutions, and the socio-economic impact of its culinary professionals. The selected sources provide a comprehensive overview of how chefs in Chicago have shaped and been shaped by the city's identity.</w:t>
      </w:r>
    </w:p>
    <w:bookmarkStart w:id="20" w:name="X70bb2eb150b301a1982826572fd2f1acefa205f"/>
    <w:p>
      <w:pPr>
        <w:pStyle w:val="Heading2"/>
      </w:pPr>
      <w:r>
        <w:t xml:space="preserve">1. The Historical Foundation of Chicago Cuisine</w:t>
      </w:r>
    </w:p>
    <w:p>
      <w:pPr>
        <w:pStyle w:val="FirstParagraph"/>
      </w:pPr>
      <w:r>
        <w:t xml:space="preserve">Grogan, J. (2014).</w:t>
      </w:r>
      <w:r>
        <w:t xml:space="preserve"> </w:t>
      </w:r>
      <w:r>
        <w:rPr>
          <w:iCs/>
          <w:i/>
        </w:rPr>
        <w:t xml:space="preserve">Chicago Eats: A Culinary History of the Windy City</w:t>
      </w:r>
      <w:r>
        <w:t xml:space="preserve">. Chicago Review Press.</w:t>
      </w:r>
    </w:p>
    <w:p>
      <w:pPr>
        <w:pStyle w:val="BodyText"/>
      </w:pPr>
      <w:r>
        <w:t xml:space="preserve">This seminal work provides a chronological exploration of how Chicago became a culinary powerhouse. Grogan details the transition from the city's early days as a meatpacking hub to its current status as a global gastronomic destination. The text is particularly valuable for understanding the historical burden and opportunity placed upon the Chicago chef. It highlights how early chefs had to innovate with the abundant local ingredients provided by the stockyards, creating a foundation for the city's famous meat-centric cuisine. For researchers studying the evolution of the chef's role in the United States, this book offers essential context on how industrial history directly influenced culinary creativity in Chicago.</w:t>
      </w:r>
    </w:p>
    <w:bookmarkEnd w:id="20"/>
    <w:bookmarkStart w:id="21" w:name="X8fc9342ec363ade06c26b8642364de05b6ed8ec"/>
    <w:p>
      <w:pPr>
        <w:pStyle w:val="Heading2"/>
      </w:pPr>
      <w:r>
        <w:t xml:space="preserve">2. The Institutional Impact of the Culinary Institute</w:t>
      </w:r>
    </w:p>
    <w:p>
      <w:pPr>
        <w:pStyle w:val="FirstParagraph"/>
      </w:pPr>
      <w:r>
        <w:t xml:space="preserve">The Culinary Institute of America. (2020).</w:t>
      </w:r>
      <w:r>
        <w:t xml:space="preserve"> </w:t>
      </w:r>
      <w:r>
        <w:rPr>
          <w:iCs/>
          <w:i/>
        </w:rPr>
        <w:t xml:space="preserve">Chicago Campus: Shaping the Future of Hospitality</w:t>
      </w:r>
      <w:r>
        <w:t xml:space="preserve">. CIA Annual Report.</w:t>
      </w:r>
    </w:p>
    <w:p>
      <w:pPr>
        <w:pStyle w:val="BodyText"/>
      </w:pPr>
      <w:r>
        <w:t xml:space="preserve">The presence of the Culinary Institute of America (CIA) in the Chicago area has profoundly influenced the professional standards of chefs in the region. This report outlines the curriculum and industry partnerships that define modern culinary education in the city. It argues that the chef in Chicago is increasingly expected to be a technologist and a manager, not just an artist. The document is crucial for understanding the formalization of the chef's role in the United States. It demonstrates how educational institutions in Chicago are preparing chefs to handle the complexities of modern restaurant economics, sustainability, and global flavor profiles, thereby raising the bar for the entire local industry.</w:t>
      </w:r>
    </w:p>
    <w:bookmarkEnd w:id="21"/>
    <w:bookmarkStart w:id="22" w:name="X1451768f98e5915e24c961dd2d02a3107e32b70"/>
    <w:p>
      <w:pPr>
        <w:pStyle w:val="Heading2"/>
      </w:pPr>
      <w:r>
        <w:t xml:space="preserve">3. The Chicago Deep-Dish and the Identity of the Local Chef</w:t>
      </w:r>
    </w:p>
    <w:p>
      <w:pPr>
        <w:pStyle w:val="FirstParagraph"/>
      </w:pPr>
      <w:r>
        <w:t xml:space="preserve">Sorkin, R. (2018).</w:t>
      </w:r>
      <w:r>
        <w:t xml:space="preserve"> </w:t>
      </w:r>
      <w:r>
        <w:rPr>
          <w:iCs/>
          <w:i/>
        </w:rPr>
        <w:t xml:space="preserve">The Pie Wars: Deep-Dish Pizza and the Soul of Chicago</w:t>
      </w:r>
      <w:r>
        <w:t xml:space="preserve">. University of Illinois Press.</w:t>
      </w:r>
    </w:p>
    <w:p>
      <w:pPr>
        <w:pStyle w:val="BodyText"/>
      </w:pPr>
      <w:r>
        <w:t xml:space="preserve">While often dismissed as a tourist novelty, the deep-dish pizza is a critical element of Chicago's culinary identity. Sorkin's analysis goes beyond the recipe to examine the chefs who perfected and defended this style. The book explores the tension between traditionalists and innovators within the Chicago chef community. It reveals how the "Chicago style" is a point of pride and a source of economic livelihood for many local chefs. This source is essential for understanding how regional dishes define the professional reputation of chefs in the United States. It illustrates that in Chicago, a chef's mastery of local traditions is often as valued as their ability to experiment with avant-garde techniques.</w:t>
      </w:r>
    </w:p>
    <w:bookmarkEnd w:id="22"/>
    <w:bookmarkStart w:id="23" w:name="X8b28a654ed49a1990cb9775a6ab8ce866b6fda8"/>
    <w:p>
      <w:pPr>
        <w:pStyle w:val="Heading2"/>
      </w:pPr>
      <w:r>
        <w:t xml:space="preserve">4. Fine Dining and the Rise of the Celebrity Chef</w:t>
      </w:r>
    </w:p>
    <w:p>
      <w:pPr>
        <w:pStyle w:val="FirstParagraph"/>
      </w:pPr>
      <w:r>
        <w:t xml:space="preserve">Zagat Survey. (2022).</w:t>
      </w:r>
      <w:r>
        <w:t xml:space="preserve"> </w:t>
      </w:r>
      <w:r>
        <w:rPr>
          <w:iCs/>
          <w:i/>
        </w:rPr>
        <w:t xml:space="preserve">Chicago Dining: The Top Restaurants and the Chefs Behind Them</w:t>
      </w:r>
      <w:r>
        <w:t xml:space="preserve">. Zagat Media.</w:t>
      </w:r>
    </w:p>
    <w:p>
      <w:pPr>
        <w:pStyle w:val="BodyText"/>
      </w:pPr>
      <w:r>
        <w:t xml:space="preserve">This annual publication provides a data-driven look at the fine dining scene in Chicago. It highlights the emergence of the "celebrity chef" as a dominant force in the city's economy. The report analyzes how chefs in Chicago leverage media presence and personal branding to drive tourism and business success. It is a vital resource for understanding the commercialization of the chef's role in the United States. The data shows that Chicago chefs are increasingly viewed as lifestyle influencers, a trend that has reshaped restaurant marketing and consumer expectations in the city.</w:t>
      </w:r>
    </w:p>
    <w:bookmarkEnd w:id="23"/>
    <w:bookmarkStart w:id="24" w:name="X2654bd78956077ebbf1f34e3a533202c6978fa8"/>
    <w:p>
      <w:pPr>
        <w:pStyle w:val="Heading2"/>
      </w:pPr>
      <w:r>
        <w:t xml:space="preserve">5. Diversity and Immigration in Chicago's Kitchens</w:t>
      </w:r>
    </w:p>
    <w:p>
      <w:pPr>
        <w:pStyle w:val="FirstParagraph"/>
      </w:pPr>
      <w:r>
        <w:t xml:space="preserve">Chicago Tribune. (2021).</w:t>
      </w:r>
      <w:r>
        <w:t xml:space="preserve"> </w:t>
      </w:r>
      <w:r>
        <w:rPr>
          <w:iCs/>
          <w:i/>
        </w:rPr>
        <w:t xml:space="preserve">"The New Chicago Kitchen: How Immigrant Chefs Are Redefining the City's Food Scene"</w:t>
      </w:r>
      <w:r>
        <w:t xml:space="preserve">. Special Report.</w:t>
      </w:r>
    </w:p>
    <w:p>
      <w:pPr>
        <w:pStyle w:val="BodyText"/>
      </w:pPr>
      <w:r>
        <w:t xml:space="preserve">This investigative report focuses on the contributions of immigrant chefs to Chicago's culinary landscape. It argues that the true strength of the city's food scene lies in its diversity, with chefs from Latin America, Asia, and the Middle East bringing new flavors and techniques. The article highlights the challenges these chefs face, including visa issues and cultural barriers, while celebrating their success in creating vibrant, authentic dining experiences. This source is critical for a balanced understanding of the chef's role in the United States. It underscores that Chicago's culinary identity is a mosaic, built by the hands and creativity of chefs from around the world.</w:t>
      </w:r>
    </w:p>
    <w:bookmarkEnd w:id="24"/>
    <w:bookmarkStart w:id="25" w:name="Xc0ebf552b94a37a614e5b88940a655f1a241226"/>
    <w:p>
      <w:pPr>
        <w:pStyle w:val="Heading2"/>
      </w:pPr>
      <w:r>
        <w:t xml:space="preserve">6. Sustainability and the Local Food Movement</w:t>
      </w:r>
    </w:p>
    <w:p>
      <w:pPr>
        <w:pStyle w:val="FirstParagraph"/>
      </w:pPr>
      <w:r>
        <w:t xml:space="preserve">Slow Food USA. (2019).</w:t>
      </w:r>
      <w:r>
        <w:t xml:space="preserve"> </w:t>
      </w:r>
      <w:r>
        <w:rPr>
          <w:iCs/>
          <w:i/>
        </w:rPr>
        <w:t xml:space="preserve">Chicago Chapter: Connecting Chefs to Local Farmers</w:t>
      </w:r>
      <w:r>
        <w:t xml:space="preserve">. Community Impact Report.</w:t>
      </w:r>
    </w:p>
    <w:p>
      <w:pPr>
        <w:pStyle w:val="BodyText"/>
      </w:pPr>
      <w:r>
        <w:t xml:space="preserve">This report examines the growing movement among Chicago chefs to source ingredients locally and sustainably. It details partnerships between high-end restaurants and Midwestern farmers, emphasizing the chef's role as an advocate for environmental stewardship. The document is important for understanding the ethical dimensions of the chef's profession in the United States. It shows how chefs in Chicago are using their influence to promote sustainable agriculture, reduce food miles, and educate consumers about the importance of seasonal eating. This trend reflects a broader shift in the culinary world towards responsibility and community engagement.</w:t>
      </w:r>
    </w:p>
    <w:bookmarkEnd w:id="25"/>
    <w:bookmarkStart w:id="26" w:name="X98446e6f304acc440ab52ab6fd86d78604d6430"/>
    <w:p>
      <w:pPr>
        <w:pStyle w:val="Heading2"/>
      </w:pPr>
      <w:r>
        <w:t xml:space="preserve">7. The Socio-Economic Challenges of the Chef Profession</w:t>
      </w:r>
    </w:p>
    <w:p>
      <w:pPr>
        <w:pStyle w:val="FirstParagraph"/>
      </w:pPr>
      <w:r>
        <w:t xml:space="preserve">National Restaurant Association. (2023).</w:t>
      </w:r>
      <w:r>
        <w:t xml:space="preserve"> </w:t>
      </w:r>
      <w:r>
        <w:rPr>
          <w:iCs/>
          <w:i/>
        </w:rPr>
        <w:t xml:space="preserve">State of the Restaurant Industry: Chicago Market Analysis</w:t>
      </w:r>
      <w:r>
        <w:t xml:space="preserve">. NRA Publications.</w:t>
      </w:r>
    </w:p>
    <w:p>
      <w:pPr>
        <w:pStyle w:val="BodyText"/>
      </w:pPr>
      <w:r>
        <w:t xml:space="preserve">This industry report provides a sobering look at the economic realities faced by chefs in Chicago. It covers topics such as labor shortages, rising ingredient costs, and the impact of the pandemic on the hospitality sector. The data reveals that despite the glamour associated with the profession, many chefs in the United States struggle with financial instability and long working hours. This source is essential for a realistic understanding of the chef's role. It highlights the resilience required to succeed in Chicago's competitive market and the need for systemic changes to support culinary professionals.</w:t>
      </w:r>
    </w:p>
    <w:bookmarkEnd w:id="26"/>
    <w:bookmarkStart w:id="27" w:name="the-future-of-culinary-arts-in-chicago"/>
    <w:p>
      <w:pPr>
        <w:pStyle w:val="Heading2"/>
      </w:pPr>
      <w:r>
        <w:t xml:space="preserve">8. The Future of Culinary Arts in Chicago</w:t>
      </w:r>
    </w:p>
    <w:p>
      <w:pPr>
        <w:pStyle w:val="FirstParagraph"/>
      </w:pPr>
      <w:r>
        <w:t xml:space="preserve">Eater Chicago. (2024).</w:t>
      </w:r>
      <w:r>
        <w:t xml:space="preserve"> </w:t>
      </w:r>
      <w:r>
        <w:rPr>
          <w:iCs/>
          <w:i/>
        </w:rPr>
        <w:t xml:space="preserve">"The Next Generation: Trends Shaping Chicago's Culinary Future"</w:t>
      </w:r>
      <w:r>
        <w:t xml:space="preserve">. Editorial Series.</w:t>
      </w:r>
    </w:p>
    <w:p>
      <w:pPr>
        <w:pStyle w:val="BodyText"/>
      </w:pPr>
      <w:r>
        <w:t xml:space="preserve">This series of articles explores emerging trends in Chicago's food scene, including the rise of plant-based cuisine, the integration of technology in kitchens, and the growing importance of food equity. It features interviews with young chefs who are challenging traditional norms and redefining what it means to be a chef in the 21st century. This source is valuable for understanding the dynamic and evolving nature of the culinary profession in the United States. It suggests that the future of Chicago's food scene will be shaped by chefs who are innovative, inclusive, and deeply connected to their communities.</w:t>
      </w:r>
    </w:p>
    <w:bookmarkEnd w:id="27"/>
    <w:p>
      <w:pPr>
        <w:pStyle w:val="BodyText"/>
      </w:pPr>
      <w:r>
        <w:t xml:space="preserve">Document prepared for educational and informational purposes regarding the culinary landscape of Chicago, United States.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United States Chicago</dc:title>
  <dc:creator/>
  <dc:language>en</dc:language>
  <cp:keywords/>
  <dcterms:created xsi:type="dcterms:W3CDTF">2026-08-07T16:49:59Z</dcterms:created>
  <dcterms:modified xsi:type="dcterms:W3CDTF">2026-08-07T16:49:59Z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