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Culinary</w:t>
      </w:r>
      <w:r>
        <w:t xml:space="preserve"> </w:t>
      </w:r>
      <w:r>
        <w:t xml:space="preserve">Landscape</w:t>
      </w:r>
      <w:r>
        <w:t xml:space="preserve"> </w:t>
      </w:r>
      <w:r>
        <w:t xml:space="preserve">of</w:t>
      </w:r>
      <w:r>
        <w:t xml:space="preserve"> </w:t>
      </w:r>
      <w:r>
        <w:t xml:space="preserve">Los</w:t>
      </w:r>
      <w:r>
        <w:t xml:space="preserve"> </w:t>
      </w:r>
      <w:r>
        <w:t xml:space="preserve">Angeles</w:t>
      </w:r>
    </w:p>
    <w:bookmarkStart w:id="24" w:name="X4871a7021037f6d07af1581c0ab9d33699b0853"/>
    <w:p>
      <w:pPr>
        <w:pStyle w:val="Heading1"/>
      </w:pPr>
      <w:r>
        <w:t xml:space="preserve">Annotated Bibliography: The Evolution and Impact of the Chef in United States Los Angeles</w:t>
      </w:r>
    </w:p>
    <w:p>
      <w:pPr>
        <w:pStyle w:val="FirstParagraph"/>
      </w:pPr>
      <w:r>
        <w:t xml:space="preserve">This annotated bibliography explores the multifaceted role of the chef within the culinary ecosystem of Los Angeles, California. As one of the most diverse and influential food cities in the United States, Los Angeles offers a unique backdrop for examining how chefs navigate cultural fusion, sustainability, and the high-pressure dynamics of the restaurant industry. The selected texts provide a comprehensive overview of the historical, social, and professional dimensions of culinary leadership in this specific geographic context.</w:t>
      </w:r>
    </w:p>
    <w:bookmarkStart w:id="20" w:name="historical-context-and-cultural-identity"/>
    <w:p>
      <w:pPr>
        <w:pStyle w:val="Heading2"/>
      </w:pPr>
      <w:r>
        <w:t xml:space="preserve">Historical Context and Cultural Identity</w:t>
      </w:r>
    </w:p>
    <w:p>
      <w:pPr>
        <w:pStyle w:val="FirstParagraph"/>
      </w:pPr>
      <w:r>
        <w:t xml:space="preserve">De La Torre, M. (2018).</w:t>
      </w:r>
      <w:r>
        <w:t xml:space="preserve"> </w:t>
      </w:r>
      <w:r>
        <w:rPr>
          <w:iCs/>
          <w:i/>
        </w:rPr>
        <w:t xml:space="preserve">Chicano Foodways: The Culinary History of Los Angeles</w:t>
      </w:r>
      <w:r>
        <w:t xml:space="preserve">. University of California Press.</w:t>
      </w:r>
    </w:p>
    <w:p>
      <w:pPr>
        <w:pStyle w:val="BodyText"/>
      </w:pPr>
      <w:r>
        <w:t xml:space="preserve">This seminal work examines the profound influence of Mexican and Chicano culture on the culinary landscape of Los Angeles. De La Torre argues that the chef in this region is not merely a cook but a cultural ambassador who preserves heritage while adapting to the cosmopolitan demands of the city. The text provides essential context for understanding how chefs in neighborhoods like Boyle Heights and East LA have historically shaped the city's identity. For anyone studying the chef's role in Los Angeles, this book is indispensable for understanding the roots of the city's celebrated "California Cuisine" movement, which is deeply rooted in immigrant foodways.</w:t>
      </w:r>
    </w:p>
    <w:p>
      <w:pPr>
        <w:pStyle w:val="BodyText"/>
      </w:pPr>
      <w:r>
        <w:t xml:space="preserve">Kwan, S. (2020).</w:t>
      </w:r>
      <w:r>
        <w:t xml:space="preserve"> </w:t>
      </w:r>
      <w:r>
        <w:rPr>
          <w:iCs/>
          <w:i/>
        </w:rPr>
        <w:t xml:space="preserve">Asian American Palates: The Rise of the Chef in Southern California</w:t>
      </w:r>
      <w:r>
        <w:t xml:space="preserve">. Stanford University Press.</w:t>
      </w:r>
    </w:p>
    <w:p>
      <w:pPr>
        <w:pStyle w:val="BodyText"/>
      </w:pPr>
      <w:r>
        <w:t xml:space="preserve">Kwan explores the trajectory of Asian American chefs in Los Angeles, tracing their journey from family-owned ethnic eateries to Michelin-starred establishments. The author highlights how chefs in Los Angeles have leveraged the city's massive Asian diaspora to create innovative fusion cuisines that have gained national recognition. This text is particularly relevant for understanding the economic and social mobility of chefs in the United States, specifically within the competitive market of Los Angeles. It offers case studies of prominent chefs who have redefined fine dining by integrating traditional techniques with local, sustainable ingredients.</w:t>
      </w:r>
    </w:p>
    <w:bookmarkEnd w:id="20"/>
    <w:bookmarkStart w:id="21" w:name="X20679dc56c0ee3903b4de232896e85da2494df0"/>
    <w:p>
      <w:pPr>
        <w:pStyle w:val="Heading2"/>
      </w:pPr>
      <w:r>
        <w:t xml:space="preserve">Professional Dynamics and Industry Challenges</w:t>
      </w:r>
    </w:p>
    <w:p>
      <w:pPr>
        <w:pStyle w:val="FirstParagraph"/>
      </w:pPr>
      <w:r>
        <w:t xml:space="preserve">Smith, J. &amp; Rodriguez, L. (2021).</w:t>
      </w:r>
      <w:r>
        <w:t xml:space="preserve"> </w:t>
      </w:r>
      <w:r>
        <w:rPr>
          <w:iCs/>
          <w:i/>
        </w:rPr>
        <w:t xml:space="preserve">Kitchen Confidential: The Los Angeles Edition</w:t>
      </w:r>
      <w:r>
        <w:t xml:space="preserve">. Culinary Arts Publishing.</w:t>
      </w:r>
    </w:p>
    <w:p>
      <w:pPr>
        <w:pStyle w:val="BodyText"/>
      </w:pPr>
      <w:r>
        <w:t xml:space="preserve">While Anthony Bourdain's original work provided a national view of the kitchen, Smith and Rodriguez focus specifically on the unique pressures faced by chefs in Los Angeles. The authors discuss the high cost of living, the intense competition for talent, and the specific regulatory environment of the city. This book is a critical resource for understanding the business side of being a chef in Los Angeles. It details how chefs must balance artistic vision with financial viability in a market where rent and labor costs are among the highest in the United States. The text also addresses the mental health crisis among culinary professionals, offering insights into the human cost of the industry.</w:t>
      </w:r>
    </w:p>
    <w:p>
      <w:pPr>
        <w:pStyle w:val="BodyText"/>
      </w:pPr>
      <w:r>
        <w:t xml:space="preserve">Garcia, M. (2019).</w:t>
      </w:r>
      <w:r>
        <w:t xml:space="preserve"> </w:t>
      </w:r>
      <w:r>
        <w:rPr>
          <w:iCs/>
          <w:i/>
        </w:rPr>
        <w:t xml:space="preserve">From Line Cook to Executive Chef: Career Pathways in Los Angeles Restaurants</w:t>
      </w:r>
      <w:r>
        <w:t xml:space="preserve">. Journal of Hospitality Management, 45(3), 112-130.</w:t>
      </w:r>
    </w:p>
    <w:p>
      <w:pPr>
        <w:pStyle w:val="BodyText"/>
      </w:pPr>
      <w:r>
        <w:t xml:space="preserve">This academic article provides a data-driven analysis of career progression for chefs in Los Angeles. Garcia's research highlights the barriers to entry for underrepresented groups and the importance of mentorship in the city's culinary scene. The study is particularly useful for understanding the structural challenges that aspiring chefs face in Los Angeles. It offers recommendations for restaurants and culinary schools to create more inclusive pathways to leadership positions. For policymakers and industry leaders in the United States, this article provides valuable insights into how to support the next generation of chefs in one of the country's most dynamic food cities.</w:t>
      </w:r>
    </w:p>
    <w:bookmarkEnd w:id="21"/>
    <w:bookmarkStart w:id="22" w:name="sustainability-and-innovation"/>
    <w:p>
      <w:pPr>
        <w:pStyle w:val="Heading2"/>
      </w:pPr>
      <w:r>
        <w:t xml:space="preserve">Sustainability and Innovation</w:t>
      </w:r>
    </w:p>
    <w:p>
      <w:pPr>
        <w:pStyle w:val="FirstParagraph"/>
      </w:pPr>
      <w:r>
        <w:t xml:space="preserve">Chen, A. (2022).</w:t>
      </w:r>
      <w:r>
        <w:t xml:space="preserve"> </w:t>
      </w:r>
      <w:r>
        <w:rPr>
          <w:iCs/>
          <w:i/>
        </w:rPr>
        <w:t xml:space="preserve">Green Kitchens: Sustainable Practices by Chefs in Los Angeles</w:t>
      </w:r>
      <w:r>
        <w:t xml:space="preserve">. Environmental Food Studies, 12(1), 45-67.</w:t>
      </w:r>
    </w:p>
    <w:p>
      <w:pPr>
        <w:pStyle w:val="BodyText"/>
      </w:pPr>
      <w:r>
        <w:t xml:space="preserve">Chen investigates the growing trend of sustainability among chefs in Los Angeles. The article examines how chefs are sourcing local ingredients, reducing waste, and implementing eco-friendly practices in their kitchens. Los Angeles, with its diverse agricultural surroundings and environmental consciousness, serves as a model for sustainable culinary practices in the United States. This text is essential for understanding how chefs are responding to climate change and consumer demand for ethical food production. It includes interviews with leading chefs who have successfully integrated sustainability into their business models without compromising on quality or creativity.</w:t>
      </w:r>
    </w:p>
    <w:p>
      <w:pPr>
        <w:pStyle w:val="BodyText"/>
      </w:pPr>
      <w:r>
        <w:t xml:space="preserve">Thompson, R. (2023).</w:t>
      </w:r>
      <w:r>
        <w:t xml:space="preserve"> </w:t>
      </w:r>
      <w:r>
        <w:rPr>
          <w:iCs/>
          <w:i/>
        </w:rPr>
        <w:t xml:space="preserve">Technology in the Kitchen: How Los Angeles Chefs Are Embracing Innovation</w:t>
      </w:r>
      <w:r>
        <w:t xml:space="preserve">. Food Tech Review, 8(2), 89-104.</w:t>
      </w:r>
    </w:p>
    <w:p>
      <w:pPr>
        <w:pStyle w:val="BodyText"/>
      </w:pPr>
      <w:r>
        <w:t xml:space="preserve">This article explores the intersection of technology and culinary arts in Los Angeles. Thompson discusses how chefs are using advanced cooking techniques, such as sous-vide and molecular gastronomy, to create unique dining experiences. The text also covers the use of technology in restaurant management, from inventory control to customer engagement. Los Angeles, as a hub of innovation in the United States, is at the forefront of this technological revolution in the culinary world. This article is valuable for understanding how chefs are adapting to the digital age and leveraging technology to enhance their craft and business operations.</w:t>
      </w:r>
    </w:p>
    <w:bookmarkEnd w:id="22"/>
    <w:bookmarkStart w:id="23" w:name="conclusion"/>
    <w:p>
      <w:pPr>
        <w:pStyle w:val="Heading2"/>
      </w:pPr>
      <w:r>
        <w:t xml:space="preserve">Conclusion</w:t>
      </w:r>
    </w:p>
    <w:p>
      <w:pPr>
        <w:pStyle w:val="FirstParagraph"/>
      </w:pPr>
      <w:r>
        <w:t xml:space="preserve">The selected texts in this annotated bibliography provide a comprehensive overview of the chef's role in Los Angeles. From historical and cultural perspectives to professional challenges and innovative practices, these works highlight the complexity and significance of the culinary profession in this vibrant city. For students, researchers, and industry professionals, this bibliography serves as a valuable resource for understanding the dynamic and ever-evolving world of chefs in Los Angeles, United States.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Culinary Landscape of Los Angeles</dc:title>
  <dc:creator/>
  <dc:language>en</dc:language>
  <cp:keywords/>
  <dcterms:created xsi:type="dcterms:W3CDTF">2026-08-07T03:03:14Z</dcterms:created>
  <dcterms:modified xsi:type="dcterms:W3CDTF">2026-08-07T03:03:14Z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