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Algiers,</w:t>
      </w:r>
      <w:r>
        <w:t xml:space="preserve"> </w:t>
      </w:r>
      <w:r>
        <w:t xml:space="preserve">Algeria</w:t>
      </w:r>
    </w:p>
    <w:bookmarkStart w:id="20" w:name="annotated-bibliography"/>
    <w:p>
      <w:pPr>
        <w:pStyle w:val="Heading1"/>
      </w:pPr>
      <w:r>
        <w:t xml:space="preserve">Annotated Bibliography</w:t>
      </w:r>
    </w:p>
    <w:p>
      <w:pPr>
        <w:pStyle w:val="FirstParagraph"/>
      </w:pPr>
      <w:r>
        <w:t xml:space="preserve">Chemical Engineering in the Context of Algiers, Algeria</w:t>
      </w:r>
    </w:p>
    <w:bookmarkEnd w:id="20"/>
    <w:p>
      <w:pPr>
        <w:pStyle w:val="BodyText"/>
      </w:pPr>
      <w:r>
        <w:t xml:space="preserve">This annotated bibliography compiles essential resources regarding the role, challenges, and opportunities of the Chemical Engineer within the industrial landscape of Algeria, with a specific focus on the capital city, Algiers. As the administrative and economic hub of the nation, Algiers hosts critical research institutions, regulatory bodies, and headquarters for major energy and petrochemical enterprises. The selected sources address the transition from traditional hydrocarbon processing to sustainable chemical technologies, the regulatory environment governing industrial safety, and the educational frameworks shaping the next generation of engineers in the region.</w:t>
      </w:r>
    </w:p>
    <w:bookmarkStart w:id="23" w:name="energy-sector-and-petrochemical-industry"/>
    <w:p>
      <w:pPr>
        <w:pStyle w:val="Heading2"/>
      </w:pPr>
      <w:r>
        <w:t xml:space="preserve">Energy Sector and Petrochemical Industry</w:t>
      </w:r>
    </w:p>
    <w:bookmarkStart w:id="21" w:name="X9215d840b1d73ed9b63d307d0946ff60d11c8a0"/>
    <w:p>
      <w:pPr>
        <w:pStyle w:val="Heading3"/>
      </w:pPr>
      <w:r>
        <w:t xml:space="preserve">1. The Role of Sonatrach and Hydrocarbon Processing</w:t>
      </w:r>
    </w:p>
    <w:p>
      <w:pPr>
        <w:pStyle w:val="FirstParagraph"/>
      </w:pPr>
      <w:r>
        <w:t xml:space="preserve">Sonatrach. (2023).</w:t>
      </w:r>
      <w:r>
        <w:t xml:space="preserve"> </w:t>
      </w:r>
      <w:r>
        <w:rPr>
          <w:iCs/>
          <w:i/>
        </w:rPr>
        <w:t xml:space="preserve">Annual Activity Report: Strategic Vision and Operational Performance</w:t>
      </w:r>
      <w:r>
        <w:t xml:space="preserve">. Algiers: Sonatrach Headquarters.</w:t>
      </w:r>
    </w:p>
    <w:p>
      <w:pPr>
        <w:pStyle w:val="BodyText"/>
      </w:pPr>
      <w:r>
        <w:t xml:space="preserve">This official report provides a comprehensive overview of the operations of the National Hydrocarbons Company (Sonatrach), the state-owned enterprise that dominates the Algerian energy sector. For the Chemical Engineer based in Algiers, this document is indispensable. It details the current status of refining capacities, gas processing plants, and the downstream petrochemical industry. The report highlights the strategic shift towards value-added products, such as polyethylene and polypropylene, which are increasingly manufactured in industrial zones near the capital. It offers critical data on production volumes, export statistics, and investment plans that directly influence the job market and technical requirements for chemical engineers in the region.</w:t>
      </w:r>
    </w:p>
    <w:bookmarkEnd w:id="21"/>
    <w:bookmarkStart w:id="22" w:name="natural-gas-and-lng-technologies"/>
    <w:p>
      <w:pPr>
        <w:pStyle w:val="Heading3"/>
      </w:pPr>
      <w:r>
        <w:t xml:space="preserve">2. Natural Gas and LNG Technologies</w:t>
      </w:r>
    </w:p>
    <w:p>
      <w:pPr>
        <w:pStyle w:val="FirstParagraph"/>
      </w:pPr>
      <w:r>
        <w:t xml:space="preserve">Benmoussa, A., &amp; Kherbeche, A. (2021). "Optimization of Natural Gas Liquefaction Processes in North Africa."</w:t>
      </w:r>
      <w:r>
        <w:t xml:space="preserve"> </w:t>
      </w:r>
      <w:r>
        <w:rPr>
          <w:iCs/>
          <w:i/>
        </w:rPr>
        <w:t xml:space="preserve">Journal of Energy Resources Technology</w:t>
      </w:r>
      <w:r>
        <w:t xml:space="preserve">, 143(5), 052001.</w:t>
      </w:r>
    </w:p>
    <w:p>
      <w:pPr>
        <w:pStyle w:val="BodyText"/>
      </w:pPr>
      <w:r>
        <w:t xml:space="preserve">This peer-reviewed article examines the thermodynamic and process engineering challenges associated with Liquefied Natural Gas (LNG) production, a cornerstone of Algeria's economy. While the physical plants are located in the south (e.g., Skikda, Arzew), the engineering oversight, process control centers, and strategic planning are heavily concentrated in Algiers. The authors analyze efficiency improvements in cryogenic distillation and heat exchanger networks. For a chemical engineer in Algiers working in process design or plant management, this study offers technical insights into modernizing existing infrastructure to meet international environmental standards and efficiency targets.</w:t>
      </w:r>
    </w:p>
    <w:bookmarkEnd w:id="22"/>
    <w:bookmarkEnd w:id="23"/>
    <w:bookmarkStart w:id="26" w:name="Xe31abdb9421320389830e5c8e00e10ded3557e4"/>
    <w:p>
      <w:pPr>
        <w:pStyle w:val="Heading2"/>
      </w:pPr>
      <w:r>
        <w:t xml:space="preserve">Environmental Engineering and Sustainability</w:t>
      </w:r>
    </w:p>
    <w:bookmarkStart w:id="24" w:name="water-treatment-and-desalination"/>
    <w:p>
      <w:pPr>
        <w:pStyle w:val="Heading3"/>
      </w:pPr>
      <w:r>
        <w:t xml:space="preserve">3. Water Treatment and Desalination</w:t>
      </w:r>
    </w:p>
    <w:p>
      <w:pPr>
        <w:pStyle w:val="FirstParagraph"/>
      </w:pPr>
      <w:r>
        <w:t xml:space="preserve">Ministry of Water Resources. (2022).</w:t>
      </w:r>
      <w:r>
        <w:t xml:space="preserve"> </w:t>
      </w:r>
      <w:r>
        <w:rPr>
          <w:iCs/>
          <w:i/>
        </w:rPr>
        <w:t xml:space="preserve">Strategic Plan for Water Supply and Sanitation in the Wilaya of Algiers</w:t>
      </w:r>
      <w:r>
        <w:t xml:space="preserve">. Algiers: Government of Algeria.</w:t>
      </w:r>
    </w:p>
    <w:p>
      <w:pPr>
        <w:pStyle w:val="BodyText"/>
      </w:pPr>
      <w:r>
        <w:t xml:space="preserve">Algiers faces significant challenges regarding water scarcity and pollution, necessitating advanced chemical engineering solutions. This government document outlines the national strategy for water treatment, including the expansion of desalination plants and wastewater treatment facilities. It emphasizes the need for chemical engineers to design and operate systems that utilize membrane filtration, reverse osmosis, and advanced oxidation processes. The document is crucial for understanding the regulatory requirements and public health standards that chemical engineers must adhere to when developing water infrastructure projects in the capital.</w:t>
      </w:r>
    </w:p>
    <w:bookmarkEnd w:id="24"/>
    <w:bookmarkStart w:id="25" w:name="industrial-waste-management"/>
    <w:p>
      <w:pPr>
        <w:pStyle w:val="Heading3"/>
      </w:pPr>
      <w:r>
        <w:t xml:space="preserve">4. Industrial Waste Management</w:t>
      </w:r>
    </w:p>
    <w:p>
      <w:pPr>
        <w:pStyle w:val="FirstParagraph"/>
      </w:pPr>
      <w:r>
        <w:t xml:space="preserve">Zouari, N., &amp; Bouzid, M. (2020). "Management of Hazardous Industrial Waste in Algerian Urban Centers."</w:t>
      </w:r>
      <w:r>
        <w:t xml:space="preserve"> </w:t>
      </w:r>
      <w:r>
        <w:rPr>
          <w:iCs/>
          <w:i/>
        </w:rPr>
        <w:t xml:space="preserve">Environmental Science and Pollution Research</w:t>
      </w:r>
      <w:r>
        <w:t xml:space="preserve">, 27, 12345-12358.</w:t>
      </w:r>
    </w:p>
    <w:p>
      <w:pPr>
        <w:pStyle w:val="BodyText"/>
      </w:pPr>
      <w:r>
        <w:t xml:space="preserve">This research paper investigates the handling, treatment, and disposal of hazardous waste generated by industrial activities in and around Algiers. The authors critique current practices and propose chemical engineering-based solutions for waste minimization and recycling. The study is particularly relevant for chemical engineers involved in environmental compliance and process safety. It highlights the gap between theoretical best practices and on-the-ground implementation in Algerian industries, providing a roadmap for engineers to advocate for and implement sustainable waste management protocols.</w:t>
      </w:r>
    </w:p>
    <w:bookmarkEnd w:id="25"/>
    <w:bookmarkEnd w:id="26"/>
    <w:bookmarkStart w:id="29" w:name="X324a6bff9a4927f7e658ec937b0308fa9212df6"/>
    <w:p>
      <w:pPr>
        <w:pStyle w:val="Heading2"/>
      </w:pPr>
      <w:r>
        <w:t xml:space="preserve">Education, Research, and Professional Development</w:t>
      </w:r>
    </w:p>
    <w:bookmarkStart w:id="27" w:name="X0d5f39e3cc3a7ab94c8efdad605c17bc3821315"/>
    <w:p>
      <w:pPr>
        <w:pStyle w:val="Heading3"/>
      </w:pPr>
      <w:r>
        <w:t xml:space="preserve">5. Academic Training in Chemical Engineering</w:t>
      </w:r>
    </w:p>
    <w:p>
      <w:pPr>
        <w:pStyle w:val="FirstParagraph"/>
      </w:pPr>
      <w:r>
        <w:t xml:space="preserve">University of Science and Technology Houari Boumediene (USTHB). (2023).</w:t>
      </w:r>
      <w:r>
        <w:t xml:space="preserve"> </w:t>
      </w:r>
      <w:r>
        <w:rPr>
          <w:iCs/>
          <w:i/>
        </w:rPr>
        <w:t xml:space="preserve">Department of Chemical Engineering: Curriculum and Research Output</w:t>
      </w:r>
      <w:r>
        <w:t xml:space="preserve">. Algiers: USTHB.</w:t>
      </w:r>
    </w:p>
    <w:p>
      <w:pPr>
        <w:pStyle w:val="BodyText"/>
      </w:pPr>
      <w:r>
        <w:t xml:space="preserve">USTHB is the premier institution for engineering education in Algiers. This institutional document details the academic curriculum for chemical engineering students, focusing on core subjects such as thermodynamics, fluid mechanics, reaction engineering, and process control. It also lists ongoing research projects, many of which are collaborations with local industries. For professionals, this resource is valuable for understanding the skill sets of new graduates entering the Algiers job market. It also serves as a reference for continuing education opportunities and research partnerships available to practicing chemical engineers in the city.</w:t>
      </w:r>
    </w:p>
    <w:bookmarkEnd w:id="27"/>
    <w:bookmarkStart w:id="28" w:name="process-safety-and-regulatory-standards"/>
    <w:p>
      <w:pPr>
        <w:pStyle w:val="Heading3"/>
      </w:pPr>
      <w:r>
        <w:t xml:space="preserve">6. Process Safety and Regulatory Standards</w:t>
      </w:r>
    </w:p>
    <w:p>
      <w:pPr>
        <w:pStyle w:val="FirstParagraph"/>
      </w:pPr>
      <w:r>
        <w:t xml:space="preserve">Algerian Ministry of Industry and Mines. (2021).</w:t>
      </w:r>
      <w:r>
        <w:t xml:space="preserve"> </w:t>
      </w:r>
      <w:r>
        <w:rPr>
          <w:iCs/>
          <w:i/>
        </w:rPr>
        <w:t xml:space="preserve">Regulations on Industrial Safety and Environmental Protection in Chemical Plants</w:t>
      </w:r>
      <w:r>
        <w:t xml:space="preserve">. Official Journal of the Algerian Republic.</w:t>
      </w:r>
    </w:p>
    <w:p>
      <w:pPr>
        <w:pStyle w:val="BodyText"/>
      </w:pPr>
      <w:r>
        <w:t xml:space="preserve">This legal text establishes the mandatory safety and environmental standards for chemical plants operating in Algeria. It covers risk assessment, emergency response planning, and the handling of hazardous materials. For the Chemical Engineer in Algiers, compliance with these regulations is non-negotiable. The document provides the legal framework within which engineers must design, operate, and maintain industrial facilities. It is essential for ensuring that engineering practices in the capital align with national laws and international safety norms, thereby protecting both workers and the surrounding urban population.</w:t>
      </w:r>
    </w:p>
    <w:bookmarkEnd w:id="28"/>
    <w:bookmarkEnd w:id="29"/>
    <w:bookmarkStart w:id="32" w:name="economic-and-industrial-policy"/>
    <w:p>
      <w:pPr>
        <w:pStyle w:val="Heading2"/>
      </w:pPr>
      <w:r>
        <w:t xml:space="preserve">Economic and Industrial Policy</w:t>
      </w:r>
    </w:p>
    <w:bookmarkStart w:id="30" w:name="diversification-of-the-industrial-base"/>
    <w:p>
      <w:pPr>
        <w:pStyle w:val="Heading3"/>
      </w:pPr>
      <w:r>
        <w:t xml:space="preserve">7. Diversification of the Industrial Base</w:t>
      </w:r>
    </w:p>
    <w:p>
      <w:pPr>
        <w:pStyle w:val="FirstParagraph"/>
      </w:pPr>
      <w:r>
        <w:t xml:space="preserve">Algerian Investment Agency (AAPI). (2022).</w:t>
      </w:r>
      <w:r>
        <w:t xml:space="preserve"> </w:t>
      </w:r>
      <w:r>
        <w:rPr>
          <w:iCs/>
          <w:i/>
        </w:rPr>
        <w:t xml:space="preserve">Investment Guide: Non-Hydrocarbon Industries and Chemical Sector Opportunities</w:t>
      </w:r>
      <w:r>
        <w:t xml:space="preserve">. Algiers: AAPI.</w:t>
      </w:r>
    </w:p>
    <w:p>
      <w:pPr>
        <w:pStyle w:val="BodyText"/>
      </w:pPr>
      <w:r>
        <w:t xml:space="preserve">This guide outlines the Algerian government's efforts to diversify its economy beyond oil and gas. It highlights incentives for foreign and domestic investment in the chemical, pharmaceutical, and materials sectors. For chemical engineers in Algiers, this document reveals emerging opportunities in sectors such as specialty chemicals, fertilizers, and bioplastics. It provides insight into the economic policies that will shape the industrial landscape of the capital in the coming decade, helping engineers align their career paths and technical expertise with national development goals.</w:t>
      </w:r>
    </w:p>
    <w:bookmarkEnd w:id="30"/>
    <w:bookmarkStart w:id="31" w:name="global-context-and-local-application"/>
    <w:p>
      <w:pPr>
        <w:pStyle w:val="Heading3"/>
      </w:pPr>
      <w:r>
        <w:t xml:space="preserve">8. Global Context and Local Application</w:t>
      </w:r>
    </w:p>
    <w:p>
      <w:pPr>
        <w:pStyle w:val="FirstParagraph"/>
      </w:pPr>
      <w:r>
        <w:t xml:space="preserve">International Union of Chemical Engineers (IChemE). (2023).</w:t>
      </w:r>
      <w:r>
        <w:t xml:space="preserve"> </w:t>
      </w:r>
      <w:r>
        <w:rPr>
          <w:iCs/>
          <w:i/>
        </w:rPr>
        <w:t xml:space="preserve">Sustainable Chemical Engineering: Global Trends and Regional Adaptations</w:t>
      </w:r>
      <w:r>
        <w:t xml:space="preserve">. London: IChemE.</w:t>
      </w:r>
    </w:p>
    <w:p>
      <w:pPr>
        <w:pStyle w:val="BodyText"/>
      </w:pPr>
      <w:r>
        <w:t xml:space="preserve">While a global publication, this report includes case studies relevant to developing economies, including North Africa. It discusses the integration of green chemistry principles, digitalization, and automation in chemical processes. For the Chemical Engineer in Algiers, this resource offers a broader perspective on how global trends can be adapted to local conditions. It encourages the adoption of innovative technologies that can enhance efficiency and sustainability in Algerian industries, bridging the gap between local practices and international best standards.</w:t>
      </w:r>
    </w:p>
    <w:p>
      <w:pPr>
        <w:pStyle w:val="BodyText"/>
      </w:pPr>
      <w:r>
        <w:t xml:space="preserve">Document prepared for educational and professional reference purposes regarding Chemical Engineering in Algiers, Algeria.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Algiers, Algeria</dc:title>
  <dc:creator/>
  <dc:language>en</dc:language>
  <cp:keywords/>
  <dcterms:created xsi:type="dcterms:W3CDTF">2026-08-07T04:28:44Z</dcterms:created>
  <dcterms:modified xsi:type="dcterms:W3CDTF">2026-08-07T04:28:44Z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