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43d4f89743d339a291ad9b218e76e1b4644a543"/>
    <w:p>
      <w:pPr>
        <w:pStyle w:val="Heading1"/>
      </w:pPr>
      <w:r>
        <w:t xml:space="preserve">Annotated Bibliography: The Role of the Chemical Engineer in Buenos Aires, Argentina</w:t>
      </w:r>
    </w:p>
    <w:p>
      <w:pPr>
        <w:pStyle w:val="FirstParagraph"/>
      </w:pPr>
      <w:r>
        <w:t xml:space="preserve">The following annotated bibliography compiles essential literature regarding the practice, regulation, and economic impact of the Chemical Engineer within the specific context of Buenos Aires, Argentina. This collection addresses the unique challenges faced by professionals in the region, ranging from the complexities of the petrochemical industry in the Greater Buenos Aires area to the regulatory frameworks established by the Argentine government. These sources provide a comprehensive overview of the technical, legal, and environmental responsibilities that define the profession in this specific geographic and economic landscape.</w:t>
      </w:r>
    </w:p>
    <w:bookmarkStart w:id="20" w:name="Xaad3a418c8ef3c19a5bc76006d14d635d29dc9e"/>
    <w:p>
      <w:pPr>
        <w:pStyle w:val="Heading2"/>
      </w:pPr>
      <w:r>
        <w:t xml:space="preserve">Regulatory Framework and Professional Practice</w:t>
      </w:r>
    </w:p>
    <w:p>
      <w:pPr>
        <w:pStyle w:val="FirstParagraph"/>
      </w:pPr>
      <w:r>
        <w:t xml:space="preserve"> </w:t>
      </w:r>
      <w:r>
        <w:t xml:space="preserve">Cámara Argentina de Ingenieros Químicos (CAIQ). (2021).</w:t>
      </w:r>
      <w:r>
        <w:t xml:space="preserve"> </w:t>
      </w:r>
      <w:r>
        <w:rPr>
          <w:iCs/>
          <w:i/>
        </w:rPr>
        <w:t xml:space="preserve">Marco Normativo y Ética Profesional para el Ingeniero Químico en la República Argentina</w:t>
      </w:r>
      <w:r>
        <w:t xml:space="preserve">. Buenos Aires: CAIQ Editorial.</w:t>
      </w:r>
      <w:r>
        <w:t xml:space="preserve"> </w:t>
      </w:r>
    </w:p>
    <w:p>
      <w:pPr>
        <w:pStyle w:val="BodyText"/>
      </w:pPr>
      <w:r>
        <w:t xml:space="preserve">This foundational text published by the Argentine Chamber of Chemical Engineers outlines the legal obligations and ethical standards required for practicing as a Chemical Engineer in Argentina. It is particularly relevant for professionals working in Buenos Aires, as it details the specific registration requirements with the local professional council. The document analyzes the scope of practice, distinguishing the Chemical Engineer's responsibilities from those of other engineering disciplines within the industrial sector. It serves as a critical reference for understanding the bureaucratic and legal environment in which the Chemical Engineer must operate to ensure compliance with national safety and quality standards.</w:t>
      </w:r>
    </w:p>
    <w:p>
      <w:pPr>
        <w:pStyle w:val="BodyText"/>
      </w:pPr>
      <w:r>
        <w:t xml:space="preserve"> </w:t>
      </w:r>
      <w:r>
        <w:t xml:space="preserve">Ministerio de Producción y Trabajo. (2020).</w:t>
      </w:r>
      <w:r>
        <w:t xml:space="preserve"> </w:t>
      </w:r>
      <w:r>
        <w:rPr>
          <w:iCs/>
          <w:i/>
        </w:rPr>
        <w:t xml:space="preserve">Resoluciones de Seguridad Industrial y Medioambiental para el Área Metropolitana de Buenos Aires</w:t>
      </w:r>
      <w:r>
        <w:t xml:space="preserve">. Buenos Aires: Gobierno de la Nación.</w:t>
      </w:r>
      <w:r>
        <w:t xml:space="preserve"> </w:t>
      </w:r>
    </w:p>
    <w:p>
      <w:pPr>
        <w:pStyle w:val="BodyText"/>
      </w:pPr>
      <w:r>
        <w:t xml:space="preserve">This government publication details the specific industrial safety and environmental regulations applicable to the Metropolitan Area of Buenos Aires. For the Chemical Engineer, this document is indispensable as it dictates the protocols for handling hazardous materials, waste management, and emission controls in one of the most densely populated industrial zones in South America. The text provides a technical breakdown of how national laws are enforced locally, offering case studies of compliance within the petrochemical and pharmaceutical sectors. It highlights the increasing pressure on Chemical Engineers in Buenos Aires to integrate sustainable practices into traditional industrial processes to meet stricter urban environmental standards.</w:t>
      </w:r>
    </w:p>
    <w:bookmarkEnd w:id="20"/>
    <w:bookmarkStart w:id="21" w:name="Xe4588c3a33e26a672807aa7d820475f27eab9c9"/>
    <w:p>
      <w:pPr>
        <w:pStyle w:val="Heading2"/>
      </w:pPr>
      <w:r>
        <w:t xml:space="preserve">Industrial Applications and Economic Impact</w:t>
      </w:r>
    </w:p>
    <w:p>
      <w:pPr>
        <w:pStyle w:val="FirstParagraph"/>
      </w:pPr>
      <w:r>
        <w:t xml:space="preserve"> </w:t>
      </w:r>
      <w:r>
        <w:t xml:space="preserve">Fernández, L., &amp; Rossi, M. (2019).</w:t>
      </w:r>
      <w:r>
        <w:t xml:space="preserve"> </w:t>
      </w:r>
      <w:r>
        <w:rPr>
          <w:iCs/>
          <w:i/>
        </w:rPr>
        <w:t xml:space="preserve">La Industria Petroquímica en el Conurbano Bonaerense: Desafíos y Oportunidades</w:t>
      </w:r>
      <w:r>
        <w:t xml:space="preserve">. Revista Argentina de Ingeniería Química, 15(3), 45-62.</w:t>
      </w:r>
      <w:r>
        <w:t xml:space="preserve"> </w:t>
      </w:r>
    </w:p>
    <w:p>
      <w:pPr>
        <w:pStyle w:val="BodyText"/>
      </w:pPr>
      <w:r>
        <w:t xml:space="preserve">This peer-reviewed article examines the state of the petrochemical industry in the Greater Buenos Aires area, often referred to as the Conurbano Bonaerense. The authors analyze the role of the Chemical Engineer in optimizing production efficiency while managing the risks associated with operating heavy industry near urban centers. The study provides data on employment trends, technological upgrades, and the economic contribution of this sector to the Buenos Aires province. It is a vital resource for understanding the macroeconomic context in which Chemical Engineers operate, emphasizing the need for advanced process control and safety engineering to maintain public trust and operational viability in a volatile economic climate.</w:t>
      </w:r>
    </w:p>
    <w:p>
      <w:pPr>
        <w:pStyle w:val="BodyText"/>
      </w:pPr>
      <w:r>
        <w:t xml:space="preserve"> </w:t>
      </w:r>
      <w:r>
        <w:t xml:space="preserve">Instituto de Investigaciones en Ingeniería Química (INTEQUI). (2022).</w:t>
      </w:r>
      <w:r>
        <w:t xml:space="preserve"> </w:t>
      </w:r>
      <w:r>
        <w:rPr>
          <w:iCs/>
          <w:i/>
        </w:rPr>
        <w:t xml:space="preserve">Innovación Tecnológica en la Industria Farmacéutica Argentina: El Caso de Buenos Aires</w:t>
      </w:r>
      <w:r>
        <w:t xml:space="preserve">. Buenos Aires: INTEQUI.</w:t>
      </w:r>
      <w:r>
        <w:t xml:space="preserve"> </w:t>
      </w:r>
    </w:p>
    <w:p>
      <w:pPr>
        <w:pStyle w:val="BodyText"/>
      </w:pPr>
      <w:r>
        <w:t xml:space="preserve">Focusing on the pharmaceutical sector, this report highlights the growing demand for specialized Chemical Engineers in Buenos Aires. As Argentina positions itself as a regional hub for generic drug manufacturing, the need for expertise in bioprocess engineering and quality assurance has surged. The document details recent technological advancements adopted by local firms and the educational requirements necessary for engineers to implement these systems. It underscores the shift from traditional chemical processing to more complex biochemical applications, illustrating how the role of the Chemical Engineer in Buenos Aires is evolving to meet global health standards and local market demands.</w:t>
      </w:r>
    </w:p>
    <w:bookmarkEnd w:id="21"/>
    <w:bookmarkStart w:id="22" w:name="X73182dd191cb5883a65997ebb34b12a03571bd5"/>
    <w:p>
      <w:pPr>
        <w:pStyle w:val="Heading2"/>
      </w:pPr>
      <w:r>
        <w:t xml:space="preserve">Environmental Sustainability and Water Treatment</w:t>
      </w:r>
    </w:p>
    <w:p>
      <w:pPr>
        <w:pStyle w:val="FirstParagraph"/>
      </w:pPr>
      <w:r>
        <w:t xml:space="preserve"> </w:t>
      </w:r>
      <w:r>
        <w:t xml:space="preserve">García, P. (2023).</w:t>
      </w:r>
      <w:r>
        <w:t xml:space="preserve"> </w:t>
      </w:r>
      <w:r>
        <w:rPr>
          <w:iCs/>
          <w:i/>
        </w:rPr>
        <w:t xml:space="preserve">Gestión de Recursos Hídricos y Tratamiento de Efluentes en Buenos Aires</w:t>
      </w:r>
      <w:r>
        <w:t xml:space="preserve">. Buenos Aires: Editorial Universitaria.</w:t>
      </w:r>
      <w:r>
        <w:t xml:space="preserve"> </w:t>
      </w:r>
    </w:p>
    <w:p>
      <w:pPr>
        <w:pStyle w:val="BodyText"/>
      </w:pPr>
      <w:r>
        <w:t xml:space="preserve">Water management is a critical issue in Buenos Aires, and this book explores the technical solutions required to treat industrial effluents effectively. The author, a prominent Chemical Engineer, discusses the application of advanced oxidation processes and membrane technologies in local wastewater treatment plants. The text is highly relevant for professionals tasked with designing systems that comply with the stringent regulations of the Buenos Aires city government. It provides practical examples of how Chemical Engineers are mitigating the environmental impact of industrial activities on the Riachuelo River and other local water bodies, emphasizing the profession's role in urban sustainability and public health protection.</w:t>
      </w:r>
    </w:p>
    <w:p>
      <w:pPr>
        <w:pStyle w:val="BodyText"/>
      </w:pPr>
      <w:r>
        <w:t xml:space="preserve"> </w:t>
      </w:r>
      <w:r>
        <w:t xml:space="preserve">Asociación de Ingenieros Químicos de Buenos Aires. (2021).</w:t>
      </w:r>
      <w:r>
        <w:t xml:space="preserve"> </w:t>
      </w:r>
      <w:r>
        <w:rPr>
          <w:iCs/>
          <w:i/>
        </w:rPr>
        <w:t xml:space="preserve">Química Verde y Desarrollo Sostenible en la Industria Local</w:t>
      </w:r>
      <w:r>
        <w:t xml:space="preserve">. Buenos Aires: AIQBA.</w:t>
      </w:r>
      <w:r>
        <w:t xml:space="preserve"> </w:t>
      </w:r>
    </w:p>
    <w:p>
      <w:pPr>
        <w:pStyle w:val="BodyText"/>
      </w:pPr>
      <w:r>
        <w:t xml:space="preserve">This publication by the local association of chemical engineers promotes the adoption of Green Chemistry principles within the Buenos Aires industrial sector. It outlines strategies for reducing waste, minimizing energy consumption, and using safer chemicals in manufacturing processes. The document is a practical guide for Chemical Engineers looking to modernize their practices in alignment with global sustainability trends. It includes case studies from local companies that have successfully implemented green technologies, demonstrating the economic and environmental benefits of such transitions. This source is essential for understanding the future direction of the profession in Argentina, where environmental consciousness is becoming a key driver of industrial innovation.</w:t>
      </w:r>
    </w:p>
    <w:bookmarkEnd w:id="22"/>
    <w:bookmarkStart w:id="23" w:name="education-and-professional-development"/>
    <w:p>
      <w:pPr>
        <w:pStyle w:val="Heading2"/>
      </w:pPr>
      <w:r>
        <w:t xml:space="preserve">Education and Professional Development</w:t>
      </w:r>
    </w:p>
    <w:p>
      <w:pPr>
        <w:pStyle w:val="FirstParagraph"/>
      </w:pPr>
      <w:r>
        <w:t xml:space="preserve"> </w:t>
      </w:r>
      <w:r>
        <w:t xml:space="preserve">Universidad de Buenos Aires (UBA). (2020).</w:t>
      </w:r>
      <w:r>
        <w:t xml:space="preserve"> </w:t>
      </w:r>
      <w:r>
        <w:rPr>
          <w:iCs/>
          <w:i/>
        </w:rPr>
        <w:t xml:space="preserve">Plan de Estudios de la Facultad de Ingeniería Química: Formación para el Siglo XXI</w:t>
      </w:r>
      <w:r>
        <w:t xml:space="preserve">. Buenos Aires: UBA.</w:t>
      </w:r>
      <w:r>
        <w:t xml:space="preserve"> </w:t>
      </w:r>
    </w:p>
    <w:p>
      <w:pPr>
        <w:pStyle w:val="BodyText"/>
      </w:pPr>
      <w:r>
        <w:t xml:space="preserve">This document outlines the curriculum of the prestigious Faculty of Chemical Engineering at the University of Buenos Aires, one of the leading institutions in Latin America. It provides insight into the theoretical and practical knowledge base expected of a Chemical Engineer in Argentina. The plan emphasizes a strong foundation in thermodynamics, fluid mechanics, and reaction engineering, alongside emerging fields like nanotechnology and bioengineering. For employers and professionals in Buenos Aires, this text serves as a benchmark for the competencies of local graduates. It also highlights the university's commitment to research and its collaboration with the industrial sector, ensuring that the education provided is directly applicable to the challenges faced by the Chemical Engineer in the Argentine market.</w:t>
      </w:r>
    </w:p>
    <w:p>
      <w:pPr>
        <w:pStyle w:val="BodyText"/>
      </w:pPr>
      <w:r>
        <w:t xml:space="preserve"> </w:t>
      </w:r>
      <w:r>
        <w:t xml:space="preserve">López, R. (2022).</w:t>
      </w:r>
      <w:r>
        <w:t xml:space="preserve"> </w:t>
      </w:r>
      <w:r>
        <w:rPr>
          <w:iCs/>
          <w:i/>
        </w:rPr>
        <w:t xml:space="preserve">Desafíos Laborales del Ingeniero Químico en un Contexto Económico Volátil</w:t>
      </w:r>
      <w:r>
        <w:t xml:space="preserve">. Revista de Gestión Industrial Argentina, 8(2), 112-125.</w:t>
      </w:r>
      <w:r>
        <w:t xml:space="preserve"> </w:t>
      </w:r>
    </w:p>
    <w:p>
      <w:pPr>
        <w:pStyle w:val="BodyText"/>
      </w:pPr>
      <w:r>
        <w:t xml:space="preserve">This article addresses the socio-economic challenges faced by Chemical Engineers in Argentina, particularly in Buenos Aires, where economic instability can impact industrial investment and job security. The author analyzes trends in hiring, salary structures, and the importance of continuous professional development. It argues that adaptability and a broad skill set are crucial for success in the current market. The text provides valuable advice for both recent graduates and experienced professionals on how to navigate the complexities of the Argentine labor market. It underscores the resilience required of the Chemical Engineer in Buenos Aires to maintain high standards of practice despite external economic pressures.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Buenos Aires, Argentina</dc:title>
  <dc:creator/>
  <dc:language>en</dc:language>
  <cp:keywords/>
  <dcterms:created xsi:type="dcterms:W3CDTF">2026-08-07T02:16:18Z</dcterms:created>
  <dcterms:modified xsi:type="dcterms:W3CDTF">2026-08-07T02:16:18Z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