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Chemical</w:t>
      </w:r>
      <w:r>
        <w:t xml:space="preserve"> </w:t>
      </w:r>
      <w:r>
        <w:t xml:space="preserve">Engineering</w:t>
      </w:r>
      <w:r>
        <w:t xml:space="preserve"> </w:t>
      </w:r>
      <w:r>
        <w:t xml:space="preserve">in</w:t>
      </w:r>
      <w:r>
        <w:t xml:space="preserve"> </w:t>
      </w:r>
      <w:r>
        <w:t xml:space="preserve">Brisbane,</w:t>
      </w:r>
      <w:r>
        <w:t xml:space="preserve"> </w:t>
      </w:r>
      <w:r>
        <w:t xml:space="preserve">Australia</w:t>
      </w:r>
    </w:p>
    <w:bookmarkStart w:id="22" w:name="Xb4f009f2a65a646eedb79411066029082129b50"/>
    <w:p>
      <w:pPr>
        <w:pStyle w:val="Heading1"/>
      </w:pPr>
      <w:r>
        <w:t xml:space="preserve">Annotated Bibliography: The Role and Scope of the Chemical Engineer in Brisbane, Australia</w:t>
      </w:r>
    </w:p>
    <w:p>
      <w:pPr>
        <w:pStyle w:val="FirstParagraph"/>
      </w:pPr>
      <w:r>
        <w:t xml:space="preserve">This annotated bibliography compiles essential resources regarding the profession of the Chemical Engineer within the specific economic and geographical context of Brisbane, Australia. The selected sources cover regulatory frameworks, industry sectors, educational pathways, and environmental considerations relevant to the Queensland capital.</w:t>
      </w:r>
    </w:p>
    <w:bookmarkStart w:id="20" w:name="introduction"/>
    <w:p>
      <w:pPr>
        <w:pStyle w:val="Heading2"/>
      </w:pPr>
      <w:r>
        <w:t xml:space="preserve">Introduction</w:t>
      </w:r>
    </w:p>
    <w:p>
      <w:pPr>
        <w:pStyle w:val="FirstParagraph"/>
      </w:pPr>
      <w:r>
        <w:t xml:space="preserve">Chemical engineering in Brisbane is a dynamic field driven by the region's robust resources sector, growing biotechnology industry, and strict environmental regulations. The following annotations provide a comprehensive overview of the literature necessary for understanding the professional landscape in this specific Australian jurisdiction.</w:t>
      </w:r>
    </w:p>
    <w:p>
      <w:pPr>
        <w:pStyle w:val="BodyText"/>
      </w:pPr>
      <w:r>
        <w:t xml:space="preserve">Engineers Australia. (2023).</w:t>
      </w:r>
      <w:r>
        <w:t xml:space="preserve"> </w:t>
      </w:r>
      <w:r>
        <w:rPr>
          <w:iCs/>
          <w:i/>
        </w:rPr>
        <w:t xml:space="preserve">Stage 1 Competency Demonstration Report (CDR) Guide for Chemical Engineers</w:t>
      </w:r>
      <w:r>
        <w:t xml:space="preserve">. Canberra: Engineers Australia.</w:t>
      </w:r>
    </w:p>
    <w:p>
      <w:pPr>
        <w:pStyle w:val="BodyText"/>
      </w:pPr>
      <w:r>
        <w:t xml:space="preserve">This document is the definitive guide for chemical engineers seeking professional recognition in Australia. For a chemical engineer operating in Brisbane, this resource is critical for understanding the competency standards required by Engineers Australia, the national accrediting body. It outlines the specific technical and professional skills required to demonstrate competence in areas such as process design, safety, and sustainability. The guide is particularly relevant for Brisbane-based engineers working in the mining and energy sectors, as it aligns local industry practices with national accreditation standards.</w:t>
      </w:r>
    </w:p>
    <w:p>
      <w:pPr>
        <w:pStyle w:val="BodyText"/>
      </w:pPr>
      <w:r>
        <w:t xml:space="preserve">Queensland Government. (2022).</w:t>
      </w:r>
      <w:r>
        <w:t xml:space="preserve"> </w:t>
      </w:r>
      <w:r>
        <w:rPr>
          <w:iCs/>
          <w:i/>
        </w:rPr>
        <w:t xml:space="preserve">Queensland Chemical Industry Strategy 2022-2032</w:t>
      </w:r>
      <w:r>
        <w:t xml:space="preserve">. Brisbane: Department of Energy and Public Works.</w:t>
      </w:r>
    </w:p>
    <w:p>
      <w:pPr>
        <w:pStyle w:val="BodyText"/>
      </w:pPr>
      <w:r>
        <w:t xml:space="preserve">This strategic document outlines the Queensland government's vision for the chemical industry, with a specific focus on the Brisbane and South East Queensland region. It details initiatives to support the transition to a low-emissions economy, which is a primary concern for chemical engineers in the area. The report highlights opportunities in green hydrogen, carbon capture, and advanced materials. For a chemical engineer in Brisbane, this source provides insight into future government funding, regulatory shifts, and the strategic direction of local industrial hubs such as the Brisbane Waterfront and the Logan Industrial Estate.</w:t>
      </w:r>
    </w:p>
    <w:p>
      <w:pPr>
        <w:pStyle w:val="BodyText"/>
      </w:pPr>
      <w:r>
        <w:t xml:space="preserve">University of Queensland. (2023).</w:t>
      </w:r>
      <w:r>
        <w:t xml:space="preserve"> </w:t>
      </w:r>
      <w:r>
        <w:rPr>
          <w:iCs/>
          <w:i/>
        </w:rPr>
        <w:t xml:space="preserve">Course Handbook: Bachelor of Engineering (Chemical)</w:t>
      </w:r>
      <w:r>
        <w:t xml:space="preserve">. St Lucia, QLD: University of Queensland.</w:t>
      </w:r>
    </w:p>
    <w:p>
      <w:pPr>
        <w:pStyle w:val="BodyText"/>
      </w:pPr>
      <w:r>
        <w:t xml:space="preserve">As one of the leading institutions in Brisbane, the University of Queensland (UQ) sets the academic standard for chemical engineering education in the region. This handbook details the curriculum, which heavily emphasizes process systems engineering, thermodynamics, and fluid mechanics. It is a vital resource for understanding the foundational knowledge expected of chemical engineers in Brisbane. Furthermore, it highlights industry partnerships with major local employers like Santos and BHP, illustrating the direct link between academic training in Brisbane and the practical requirements of the local workforce.</w:t>
      </w:r>
    </w:p>
    <w:p>
      <w:pPr>
        <w:pStyle w:val="BodyText"/>
      </w:pPr>
      <w:r>
        <w:t xml:space="preserve">WorkSafe Queensland. (2023).</w:t>
      </w:r>
      <w:r>
        <w:t xml:space="preserve"> </w:t>
      </w:r>
      <w:r>
        <w:rPr>
          <w:iCs/>
          <w:i/>
        </w:rPr>
        <w:t xml:space="preserve">Work Health and Safety Act 2011: Guidelines for the Chemical Industry</w:t>
      </w:r>
      <w:r>
        <w:t xml:space="preserve">. Brisbane: WorkSafe Queensland.</w:t>
      </w:r>
    </w:p>
    <w:p>
      <w:pPr>
        <w:pStyle w:val="BodyText"/>
      </w:pPr>
      <w:r>
        <w:t xml:space="preserve">Safety is paramount for chemical engineers in Australia, and this document provides the legal framework for workplace safety in Queensland. It covers the management of hazardous chemicals, process safety management, and risk assessment protocols. For a chemical engineer in Brisbane, compliance with these guidelines is mandatory. The document is essential for understanding the legal responsibilities of engineers in designing safe processes, particularly in Brisbane's dense industrial zones where proximity to residential areas requires stringent safety measures.</w:t>
      </w:r>
    </w:p>
    <w:p>
      <w:pPr>
        <w:pStyle w:val="BodyText"/>
      </w:pPr>
      <w:r>
        <w:t xml:space="preserve">Department of Environment, Science and Innovation. (2021).</w:t>
      </w:r>
      <w:r>
        <w:t xml:space="preserve"> </w:t>
      </w:r>
      <w:r>
        <w:rPr>
          <w:iCs/>
          <w:i/>
        </w:rPr>
        <w:t xml:space="preserve">Environmental Protection (Water) Policy 2009: Guidelines for Chemical Manufacturing</w:t>
      </w:r>
      <w:r>
        <w:t xml:space="preserve">. Brisbane: DESI.</w:t>
      </w:r>
    </w:p>
    <w:p>
      <w:pPr>
        <w:pStyle w:val="BodyText"/>
      </w:pPr>
      <w:r>
        <w:t xml:space="preserve">This policy document is crucial for chemical engineers involved in plant design and operation in Brisbane. It outlines the requirements for managing water quality and minimizing environmental impact from chemical manufacturing processes. Given Brisbane's location on the Brisbane River and its coastal environment, engineers must adhere to strict discharge limits. This source provides technical guidance on wastewater treatment, spill prevention, and environmental monitoring, which are key responsibilities for chemical engineers in the region.</w:t>
      </w:r>
    </w:p>
    <w:p>
      <w:pPr>
        <w:pStyle w:val="BodyText"/>
      </w:pPr>
      <w:r>
        <w:t xml:space="preserve">Australian Bureau of Statistics. (2023).</w:t>
      </w:r>
      <w:r>
        <w:t xml:space="preserve"> </w:t>
      </w:r>
      <w:r>
        <w:rPr>
          <w:iCs/>
          <w:i/>
        </w:rPr>
        <w:t xml:space="preserve">Occupational Outlook: Chemical Engineers in Queensland</w:t>
      </w:r>
      <w:r>
        <w:t xml:space="preserve">. Canberra: ABS.</w:t>
      </w:r>
    </w:p>
    <w:p>
      <w:pPr>
        <w:pStyle w:val="BodyText"/>
      </w:pPr>
      <w:r>
        <w:t xml:space="preserve">This statistical report provides data on employment trends, salary ranges, and job outlook for chemical engineers in Queensland, with specific data points for the Brisbane metropolitan area. It indicates a steady demand for chemical engineers in the resources, energy, and pharmaceutical sectors. For professionals considering a career in Brisbane, this source offers valuable market intelligence. It also highlights the growing need for engineers with expertise in sustainability and renewable energy, reflecting the shifting priorities of the Brisbane industrial landscape.</w:t>
      </w:r>
    </w:p>
    <w:p>
      <w:pPr>
        <w:pStyle w:val="BodyText"/>
      </w:pPr>
      <w:r>
        <w:t xml:space="preserve">Santos Ltd. (2022).</w:t>
      </w:r>
      <w:r>
        <w:t xml:space="preserve"> </w:t>
      </w:r>
      <w:r>
        <w:rPr>
          <w:iCs/>
          <w:i/>
        </w:rPr>
        <w:t xml:space="preserve">Sustainability Report: Innovations in Gas Processing and Carbon Management</w:t>
      </w:r>
      <w:r>
        <w:t xml:space="preserve">. Brisbane: Santos Ltd.</w:t>
      </w:r>
    </w:p>
    <w:p>
      <w:pPr>
        <w:pStyle w:val="BodyText"/>
      </w:pPr>
      <w:r>
        <w:t xml:space="preserve">As a major energy company headquartered in Brisbane, Santos is a key employer of chemical engineers in the region. This report details the company's technological advancements in gas processing, carbon capture, and storage. It serves as a practical case study for chemical engineers in Brisbane, showcasing real-world applications of engineering principles in the local context. The report emphasizes the role of chemical engineers in reducing the carbon footprint of energy production, a critical issue for the industry in Australia.</w:t>
      </w:r>
    </w:p>
    <w:p>
      <w:pPr>
        <w:pStyle w:val="BodyText"/>
      </w:pPr>
      <w:r>
        <w:t xml:space="preserve">Biotech Australia. (2023).</w:t>
      </w:r>
      <w:r>
        <w:t xml:space="preserve"> </w:t>
      </w:r>
      <w:r>
        <w:rPr>
          <w:iCs/>
          <w:i/>
        </w:rPr>
        <w:t xml:space="preserve">The State of Biotechnology in Queensland: A Report on Brisbane's Emerging Bio-Industry</w:t>
      </w:r>
      <w:r>
        <w:t xml:space="preserve">. Melbourne: Biotech Australia.</w:t>
      </w:r>
    </w:p>
    <w:p>
      <w:pPr>
        <w:pStyle w:val="BodyText"/>
      </w:pPr>
      <w:r>
        <w:t xml:space="preserve">This report highlights the growing biotechnology sector in Brisbane, which is increasingly employing chemical engineers for process development and scale-up. It discusses the unique challenges and opportunities in the bio-manufacturing space, such as fermentation processes and downstream processing. For chemical engineers in Brisbane, this source is important for understanding the diversification of the industry beyond traditional mining and oil and gas. It underscores the need for engineers to adapt their skills to the biotech sector, which is a significant growth area in the Brisbane economy.</w:t>
      </w:r>
    </w:p>
    <w:bookmarkEnd w:id="20"/>
    <w:bookmarkStart w:id="21" w:name="conclusion"/>
    <w:p>
      <w:pPr>
        <w:pStyle w:val="Heading2"/>
      </w:pPr>
      <w:r>
        <w:t xml:space="preserve">Conclusion</w:t>
      </w:r>
    </w:p>
    <w:p>
      <w:pPr>
        <w:pStyle w:val="FirstParagraph"/>
      </w:pPr>
      <w:r>
        <w:t xml:space="preserve">The annotated bibliography above provides a comprehensive overview of the key resources for chemical engineers in Brisbane, Australia. It covers regulatory, educational, industrial, and environmental aspects of the profession. By consulting these sources, chemical engineers can stay informed about the evolving landscape of their profession in this dynamic Australian city.</w:t>
      </w:r>
    </w:p>
    <w:bookmarkEnd w:id="21"/>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Chemical Engineering in Brisbane, Australia</dc:title>
  <dc:creator/>
  <dc:language>en</dc:language>
  <cp:keywords/>
  <dcterms:created xsi:type="dcterms:W3CDTF">2026-08-06T22:42:54Z</dcterms:created>
  <dcterms:modified xsi:type="dcterms:W3CDTF">2026-08-06T22:42:54Z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