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3" w:name="X3e2f010d598c3a7f12c514e09bf31375c656f24"/>
    <w:p>
      <w:pPr>
        <w:pStyle w:val="Heading1"/>
      </w:pPr>
      <w:r>
        <w:t xml:space="preserve">Annotated Bibliography: The Role of the Chemical Engineer in Dhaka, Bangladesh</w:t>
      </w:r>
    </w:p>
    <w:p>
      <w:pPr>
        <w:pStyle w:val="FirstParagraph"/>
      </w:pPr>
      <w:r>
        <w:t xml:space="preserve">The following annotated bibliography compiles essential literature regarding the chemical engineering sector within the context of Dhaka, Bangladesh. As the capital city and industrial hub of the nation, Dhaka presents unique challenges and opportunities for chemical engineers. The selected sources cover industrial growth, environmental regulations, pharmaceutical manufacturing, and the specific educational requirements for professionals operating in this region.</w:t>
      </w:r>
    </w:p>
    <w:bookmarkStart w:id="20" w:name="introduction"/>
    <w:p>
      <w:pPr>
        <w:pStyle w:val="Heading2"/>
      </w:pPr>
      <w:r>
        <w:t xml:space="preserve">Introduction</w:t>
      </w:r>
    </w:p>
    <w:p>
      <w:pPr>
        <w:pStyle w:val="FirstParagraph"/>
      </w:pPr>
      <w:r>
        <w:t xml:space="preserve">Chemical engineering in Dhaka is a critical discipline driving the nation's industrialization. From the sprawling textile mills in the outskirts to the high-tech pharmaceutical plants in the city center, the chemical engineer is pivotal. This bibliography serves as a resource for students, researchers, and professionals seeking to understand the technical, environmental, and economic landscape of chemical engineering in this specific geographic and cultural context.</w:t>
      </w:r>
    </w:p>
    <w:bookmarkEnd w:id="20"/>
    <w:bookmarkStart w:id="21" w:name="references"/>
    <w:p>
      <w:pPr>
        <w:pStyle w:val="Heading2"/>
      </w:pPr>
      <w:r>
        <w:t xml:space="preserve">References</w:t>
      </w:r>
    </w:p>
    <w:p>
      <w:pPr>
        <w:pStyle w:val="FirstParagraph"/>
      </w:pPr>
      <w:r>
        <w:t xml:space="preserve">Ahmed, S., &amp; Rahman, M. (2021).</w:t>
      </w:r>
      <w:r>
        <w:t xml:space="preserve"> </w:t>
      </w:r>
      <w:r>
        <w:rPr>
          <w:iCs/>
          <w:i/>
        </w:rPr>
        <w:t xml:space="preserve">Industrial Growth and Chemical Process Safety in Dhaka: A Decade of Analysis</w:t>
      </w:r>
      <w:r>
        <w:t xml:space="preserve">. Journal of Bangladesh Engineering Sciences, 15(2), 45-62.</w:t>
      </w:r>
    </w:p>
    <w:p>
      <w:pPr>
        <w:pStyle w:val="BodyText"/>
      </w:pPr>
      <w:r>
        <w:t xml:space="preserve">This article provides a comprehensive overview of the rapid industrial expansion in Dhaka over the last ten years. It specifically focuses on the role of the chemical engineer in ensuring process safety within high-risk industries such as petrochemicals and fertilizers. The authors argue that while Dhaka's industrial output has doubled, safety protocols often lag behind global standards. For a chemical engineer working in Dhaka, this source is vital for understanding the regulatory gaps and the urgent need for implementing rigorous safety management systems (SMS) in local factories. It highlights case studies from the Savar and Gazipur industrial zones, which are integral to Dhaka's economic ecosystem.</w:t>
      </w:r>
    </w:p>
    <w:p>
      <w:pPr>
        <w:pStyle w:val="BodyText"/>
      </w:pPr>
      <w:r>
        <w:t xml:space="preserve">Bangladesh Bureau of Statistics (BBS). (2023).</w:t>
      </w:r>
      <w:r>
        <w:t xml:space="preserve"> </w:t>
      </w:r>
      <w:r>
        <w:rPr>
          <w:iCs/>
          <w:i/>
        </w:rPr>
        <w:t xml:space="preserve">Annual Report on the Pharmaceutical and Chemical Industries of Bangladesh</w:t>
      </w:r>
      <w:r>
        <w:t xml:space="preserve">. Dhaka: Government of the People's Republic of Bangladesh.</w:t>
      </w:r>
    </w:p>
    <w:p>
      <w:pPr>
        <w:pStyle w:val="BodyText"/>
      </w:pPr>
      <w:r>
        <w:t xml:space="preserve">This government report offers statistical data on the pharmaceutical sector, which is a cornerstone of Dhaka's chemical engineering landscape. Dhaka is home to the majority of the country's pharmaceutical manufacturers, many of which are exporting globally. The report details production volumes, raw material imports, and workforce demographics. For a chemical engineer, this document is essential for market analysis and understanding the scale of operations required in the local context. It provides factual data on the demand for process optimization and quality control, which are key responsibilities for engineers in Dhaka's pharma plants.</w:t>
      </w:r>
    </w:p>
    <w:p>
      <w:pPr>
        <w:pStyle w:val="BodyText"/>
      </w:pPr>
      <w:r>
        <w:t xml:space="preserve">Chowdhury, F., &amp; Islam, K. (2020).</w:t>
      </w:r>
      <w:r>
        <w:t xml:space="preserve"> </w:t>
      </w:r>
      <w:r>
        <w:rPr>
          <w:iCs/>
          <w:i/>
        </w:rPr>
        <w:t xml:space="preserve">Water Pollution Control in the Buriganga River: The Chemical Engineer's Responsibility</w:t>
      </w:r>
      <w:r>
        <w:t xml:space="preserve">. Environmental Engineering Research in South Asia, 8(4), 112-129.</w:t>
      </w:r>
    </w:p>
    <w:p>
      <w:pPr>
        <w:pStyle w:val="BodyText"/>
      </w:pPr>
      <w:r>
        <w:t xml:space="preserve">The Buriganga River, which flows through Dhaka, is one of the most polluted waterways in the world, largely due to industrial effluent. This paper critically examines the role of chemical engineers in designing and implementing wastewater treatment systems for textile and tannery industries located in the Dhaka metropolitan area. It discusses specific chemical treatment processes, such as coagulation-flocculation and biological treatment, tailored to the types of pollutants found in Dhaka's industrial discharge. This source is crucial for understanding the environmental engineering aspect of the profession in Bangladesh, emphasizing the ethical and technical obligation of engineers to mitigate environmental damage in the capital city.</w:t>
      </w:r>
    </w:p>
    <w:p>
      <w:pPr>
        <w:pStyle w:val="BodyText"/>
      </w:pPr>
      <w:r>
        <w:t xml:space="preserve">Hossain, M. A. (2022).</w:t>
      </w:r>
      <w:r>
        <w:t xml:space="preserve"> </w:t>
      </w:r>
      <w:r>
        <w:rPr>
          <w:iCs/>
          <w:i/>
        </w:rPr>
        <w:t xml:space="preserve">Energy Efficiency in Textile Manufacturing: A Case Study of Dhaka's Garment Sector</w:t>
      </w:r>
      <w:r>
        <w:t xml:space="preserve">. International Journal of Sustainable Manufacturing, 10(1), 23-38.</w:t>
      </w:r>
    </w:p>
    <w:p>
      <w:pPr>
        <w:pStyle w:val="BodyText"/>
      </w:pPr>
      <w:r>
        <w:t xml:space="preserve">While often associated with mechanical engineering, the textile industry in Dhaka relies heavily on chemical processes for dyeing and finishing. This study focuses on how chemical engineers can optimize energy and chemical usage in these processes. It presents data from several major factories in Dhaka, demonstrating that process intensification and heat recovery systems can significantly reduce operational costs and carbon footprints. For a chemical engineer in Bangladesh, this article provides practical methodologies for improving sustainability in the country's largest export industry, which is concentrated in and around Dhaka.</w:t>
      </w:r>
    </w:p>
    <w:p>
      <w:pPr>
        <w:pStyle w:val="BodyText"/>
      </w:pPr>
      <w:r>
        <w:t xml:space="preserve">Khan, N., &amp; Begum, R. (2019).</w:t>
      </w:r>
      <w:r>
        <w:t xml:space="preserve"> </w:t>
      </w:r>
      <w:r>
        <w:rPr>
          <w:iCs/>
          <w:i/>
        </w:rPr>
        <w:t xml:space="preserve">Curriculum Development for Chemical Engineering in Bangladesh: Bridging the Gap Between Academia and Industry</w:t>
      </w:r>
      <w:r>
        <w:t xml:space="preserve">. Journal of Engineering Education in Developing Countries, 5(3), 78-90.</w:t>
      </w:r>
    </w:p>
    <w:p>
      <w:pPr>
        <w:pStyle w:val="BodyText"/>
      </w:pPr>
      <w:r>
        <w:t xml:space="preserve">This paper analyzes the chemical engineering curriculum offered by universities in Dhaka, such as BUET (Bangladesh University of Engineering and Technology) and private institutions. It identifies discrepancies between the theoretical knowledge taught and the practical skills required by Dhaka's industries. The authors recommend increased emphasis on process simulation software, safety regulations, and local case studies. This source is valuable for understanding the educational background of chemical engineers in Bangladesh and the ongoing efforts to align academic training with the industrial needs of Dhaka.</w:t>
      </w:r>
    </w:p>
    <w:p>
      <w:pPr>
        <w:pStyle w:val="BodyText"/>
      </w:pPr>
      <w:r>
        <w:t xml:space="preserve">Rahman, T. (2023).</w:t>
      </w:r>
      <w:r>
        <w:t xml:space="preserve"> </w:t>
      </w:r>
      <w:r>
        <w:rPr>
          <w:iCs/>
          <w:i/>
        </w:rPr>
        <w:t xml:space="preserve">The Rise of Petrochemical Industries in Chittagong and Dhaka: Supply Chain Dynamics</w:t>
      </w:r>
      <w:r>
        <w:t xml:space="preserve">. Bangladesh Economic Review, 12(2), 55-70.</w:t>
      </w:r>
    </w:p>
    <w:p>
      <w:pPr>
        <w:pStyle w:val="BodyText"/>
      </w:pPr>
      <w:r>
        <w:t xml:space="preserve">Although major refineries are located in Chittagong, Dhaka serves as the primary distribution and secondary processing hub for petrochemical products. This article explores the logistics and chemical processing involved in distributing fuels, plastics, and fertilizers from the port to the capital. It discusses the role of chemical engineers in managing storage, blending, and quality assurance within Dhaka's industrial zones. The text provides insight into the supply chain challenges specific to Bangladesh, including infrastructure limitations and regulatory hurdles, which are critical considerations for engineers working in the sector.</w:t>
      </w:r>
    </w:p>
    <w:p>
      <w:pPr>
        <w:pStyle w:val="BodyText"/>
      </w:pPr>
      <w:r>
        <w:t xml:space="preserve">Siddique, A. B. M. (2021).</w:t>
      </w:r>
      <w:r>
        <w:t xml:space="preserve"> </w:t>
      </w:r>
      <w:r>
        <w:rPr>
          <w:iCs/>
          <w:i/>
        </w:rPr>
        <w:t xml:space="preserve">Biotechnology and Chemical Engineering: Emerging Opportunities in Dhaka</w:t>
      </w:r>
      <w:r>
        <w:t xml:space="preserve">. Asian Journal of Bioprocess Engineering, 4(1), 15-28.</w:t>
      </w:r>
    </w:p>
    <w:p>
      <w:pPr>
        <w:pStyle w:val="BodyText"/>
      </w:pPr>
      <w:r>
        <w:t xml:space="preserve">This forward-looking article discusses the intersection of biotechnology and chemical engineering in Dhaka. It highlights emerging sectors such as biofuels, bioplastics, and advanced pharmaceuticals. The author argues that Dhaka is poised to become a regional hub for bioprocess engineering due to its skilled workforce and growing investment. For chemical engineers in Bangladesh, this source outlines future career paths and the technical skills needed to transition from traditional chemical processing to modern biotechnological applications within the capital's evolving industrial landscape.</w:t>
      </w:r>
    </w:p>
    <w:p>
      <w:pPr>
        <w:pStyle w:val="BodyText"/>
      </w:pPr>
      <w:r>
        <w:t xml:space="preserve">World Bank. (2022).</w:t>
      </w:r>
      <w:r>
        <w:t xml:space="preserve"> </w:t>
      </w:r>
      <w:r>
        <w:rPr>
          <w:iCs/>
          <w:i/>
        </w:rPr>
        <w:t xml:space="preserve">Industrial Policy and Environmental Sustainability in Bangladesh: Focus on Dhaka</w:t>
      </w:r>
      <w:r>
        <w:t xml:space="preserve">. Washington, DC: World Bank Group.</w:t>
      </w:r>
    </w:p>
    <w:p>
      <w:pPr>
        <w:pStyle w:val="BodyText"/>
      </w:pPr>
      <w:r>
        <w:t xml:space="preserve">This report provides a macroeconomic perspective on the industrial policies affecting Dhaka. It evaluates government initiatives aimed at promoting sustainable industrial growth and reducing pollution. The document outlines incentives for chemical industries that adopt green technologies and penalties for non-compliance. For a chemical engineer operating in Dhaka, understanding these policies is essential for strategic planning and ensuring that industrial projects align with national development goals and international environmental standards. It serves as a key reference for the regulatory environment in which chemical engineers must operate.</w:t>
      </w:r>
    </w:p>
    <w:bookmarkEnd w:id="21"/>
    <w:bookmarkStart w:id="22" w:name="conclusion"/>
    <w:p>
      <w:pPr>
        <w:pStyle w:val="Heading2"/>
      </w:pPr>
      <w:r>
        <w:t xml:space="preserve">Conclusion</w:t>
      </w:r>
    </w:p>
    <w:p>
      <w:pPr>
        <w:pStyle w:val="FirstParagraph"/>
      </w:pPr>
      <w:r>
        <w:t xml:space="preserve">The annotated bibliography above demonstrates that the role of the chemical engineer in Dhaka, Bangladesh, is multifaceted and critical. It encompasses not only the technical design and optimization of industrial processes but also significant responsibilities regarding environmental protection, safety, and economic development. The sources selected provide a robust foundation for understanding the current state and future prospects of chemical engineering in this dynamic and challenging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Dhaka, Bangladesh</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