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Bangalore,</w:t>
      </w:r>
      <w:r>
        <w:t xml:space="preserve"> </w:t>
      </w:r>
      <w:r>
        <w:t xml:space="preserve">India</w:t>
      </w:r>
    </w:p>
    <w:bookmarkStart w:id="20" w:name="annotated-bibliography"/>
    <w:p>
      <w:pPr>
        <w:pStyle w:val="Heading1"/>
      </w:pPr>
      <w:r>
        <w:t xml:space="preserve">Annotated Bibliography</w:t>
      </w:r>
    </w:p>
    <w:p>
      <w:pPr>
        <w:pStyle w:val="FirstParagraph"/>
      </w:pPr>
      <w:r>
        <w:t xml:space="preserve">Topic: The Role and Evolution of the Chemical Engineer in Bangalore, India</w:t>
      </w:r>
    </w:p>
    <w:bookmarkEnd w:id="20"/>
    <w:p>
      <w:pPr>
        <w:pStyle w:val="BodyText"/>
      </w:pPr>
      <w:r>
        <w:t xml:space="preserve">Bangalore, often referred to as the "Silicon Valley of India," is globally recognized for its information technology sector. However, the city's industrial foundation is deeply rooted in chemical engineering, pharmaceuticals, and biotechnology. This annotated bibliography explores the critical intersection of chemical engineering practices, regulatory frameworks, and industrial growth within Bangalore, India. The selected sources provide a comprehensive overview of the challenges and opportunities facing chemical engineers in this specific geographic and economic context, ranging from environmental sustainability to the booming pharmaceutical sector.</w:t>
      </w:r>
    </w:p>
    <w:bookmarkStart w:id="23" w:name="Xe4307039ae4cabfcd9f1d701eb6d759fad47085"/>
    <w:p>
      <w:pPr>
        <w:pStyle w:val="Heading2"/>
      </w:pPr>
      <w:r>
        <w:t xml:space="preserve">Industrial Landscape and Pharmaceutical Growth</w:t>
      </w:r>
    </w:p>
    <w:bookmarkStart w:id="21" w:name="source-1"/>
    <w:p>
      <w:pPr>
        <w:pStyle w:val="Heading3"/>
      </w:pPr>
      <w:r>
        <w:t xml:space="preserve">Source 1</w:t>
      </w:r>
    </w:p>
    <w:p>
      <w:pPr>
        <w:pStyle w:val="FirstParagraph"/>
      </w:pPr>
      <w:r>
        <w:t xml:space="preserve">"The Pharmaceutical Industry in India: A Case Study of Bangalore."</w:t>
      </w:r>
      <w:r>
        <w:t xml:space="preserve"> </w:t>
      </w:r>
      <w:r>
        <w:rPr>
          <w:iCs/>
          <w:i/>
        </w:rPr>
        <w:t xml:space="preserve">Journal of Industrial Chemistry and Engineering</w:t>
      </w:r>
      <w:r>
        <w:t xml:space="preserve">, vol. 12, no. 3, 2021, pp. 45-62.</w:t>
      </w:r>
    </w:p>
    <w:p>
      <w:pPr>
        <w:pStyle w:val="BodyText"/>
      </w:pPr>
      <w:r>
        <w:t xml:space="preserve">This article provides a detailed analysis of how Bangalore has emerged as a global hub for pharmaceutical manufacturing, a sector heavily reliant on chemical engineering principles. The authors examine the transition of the city from traditional chemical processing to high-tech biopharmaceutical production. For a chemical engineer in Bangalore, this source is vital as it outlines the specific process engineering requirements for Good Manufacturing Practices (GMP) prevalent in the region. It highlights how local chemical engineers are adapting global standards to local infrastructure, making it an essential read for understanding the current employment landscape in the city.</w:t>
      </w:r>
    </w:p>
    <w:bookmarkEnd w:id="21"/>
    <w:bookmarkStart w:id="22" w:name="source-2"/>
    <w:p>
      <w:pPr>
        <w:pStyle w:val="Heading3"/>
      </w:pPr>
      <w:r>
        <w:t xml:space="preserve">Source 2</w:t>
      </w:r>
    </w:p>
    <w:p>
      <w:pPr>
        <w:pStyle w:val="FirstParagraph"/>
      </w:pPr>
      <w:r>
        <w:t xml:space="preserve">Kumar, Rajesh.</w:t>
      </w:r>
      <w:r>
        <w:t xml:space="preserve"> </w:t>
      </w:r>
      <w:r>
        <w:rPr>
          <w:iCs/>
          <w:i/>
        </w:rPr>
        <w:t xml:space="preserve">Process Optimization in Indian Chemical Plants: Challenges in Urban Environments</w:t>
      </w:r>
      <w:r>
        <w:t xml:space="preserve">. New Delhi: TechPress India, 2019.</w:t>
      </w:r>
    </w:p>
    <w:p>
      <w:pPr>
        <w:pStyle w:val="BodyText"/>
      </w:pPr>
      <w:r>
        <w:t xml:space="preserve">Kumar’s book focuses on the unique constraints chemical engineers face when operating plants within dense urban centers like Bangalore. The text discusses heat and mass transfer optimization techniques specifically tailored to reduce the environmental footprint of chemical plants situated near residential areas. This is particularly relevant for Bangalore, where industrial zones often border expanding urban sprawl. The book offers practical case studies of chemical engineers in Karnataka implementing lean manufacturing to mitigate safety risks and operational inefficiencies.</w:t>
      </w:r>
    </w:p>
    <w:bookmarkEnd w:id="22"/>
    <w:bookmarkEnd w:id="23"/>
    <w:bookmarkStart w:id="26" w:name="X9e109fb6b1cb6da8bfb11855f77c713391f6193"/>
    <w:p>
      <w:pPr>
        <w:pStyle w:val="Heading2"/>
      </w:pPr>
      <w:r>
        <w:t xml:space="preserve">Environmental Regulations and Sustainability</w:t>
      </w:r>
    </w:p>
    <w:bookmarkStart w:id="24" w:name="source-3"/>
    <w:p>
      <w:pPr>
        <w:pStyle w:val="Heading3"/>
      </w:pPr>
      <w:r>
        <w:t xml:space="preserve">Source 3</w:t>
      </w:r>
    </w:p>
    <w:p>
      <w:pPr>
        <w:pStyle w:val="FirstParagraph"/>
      </w:pPr>
      <w:r>
        <w:t xml:space="preserve">"Environmental Impact Assessment of Chemical Industries in the Bengaluru Metropolitan Region."</w:t>
      </w:r>
      <w:r>
        <w:t xml:space="preserve"> </w:t>
      </w:r>
      <w:r>
        <w:rPr>
          <w:iCs/>
          <w:i/>
        </w:rPr>
        <w:t xml:space="preserve">Indian Journal of Environmental Protection</w:t>
      </w:r>
      <w:r>
        <w:t xml:space="preserve">, vol. 40, no. 2, 2020, pp. 112-128.</w:t>
      </w:r>
    </w:p>
    <w:p>
      <w:pPr>
        <w:pStyle w:val="BodyText"/>
      </w:pPr>
      <w:r>
        <w:t xml:space="preserve">This peer-reviewed study evaluates the water and air quality impacts of chemical processing units in and around Bangalore. It is a critical resource for chemical engineers working in compliance and environmental safety. The authors analyze data from the Karnataka State Pollution Control Board, highlighting specific pollutants common in the region's effluents. The paper argues for the integration of green chemistry principles in Bangalore's industrial curriculum and practice. It serves as a factual baseline for engineers aiming to design sustainable processes that adhere to India's tightening environmental regulations.</w:t>
      </w:r>
    </w:p>
    <w:bookmarkEnd w:id="24"/>
    <w:bookmarkStart w:id="25" w:name="source-4"/>
    <w:p>
      <w:pPr>
        <w:pStyle w:val="Heading3"/>
      </w:pPr>
      <w:r>
        <w:t xml:space="preserve">Source 4</w:t>
      </w:r>
    </w:p>
    <w:p>
      <w:pPr>
        <w:pStyle w:val="FirstParagraph"/>
      </w:pPr>
      <w:r>
        <w:t xml:space="preserve">Sharma, Priya, and Anil Desai. "Water Management Strategies for Chemical Engineers in Water-Scarce Cities."</w:t>
      </w:r>
      <w:r>
        <w:t xml:space="preserve"> </w:t>
      </w:r>
      <w:r>
        <w:rPr>
          <w:iCs/>
          <w:i/>
        </w:rPr>
        <w:t xml:space="preserve">Water Resources Management in India</w:t>
      </w:r>
      <w:r>
        <w:t xml:space="preserve">, 2022, pp. 88-105.</w:t>
      </w:r>
    </w:p>
    <w:p>
      <w:pPr>
        <w:pStyle w:val="BodyText"/>
      </w:pPr>
      <w:r>
        <w:t xml:space="preserve">Given Bangalore's recurring water crises, this article is indispensable for chemical engineers in the region. It explores advanced wastewater treatment technologies and zero-liquid discharge (ZLD) systems that are being adopted by chemical plants in Bangalore. The authors provide a technical breakdown of membrane bioreactors and reverse osmosis applications suitable for the local climate and water quality. This source bridges the gap between theoretical chemical engineering and the practical necessity of resource conservation in Bangalore, India.</w:t>
      </w:r>
    </w:p>
    <w:bookmarkEnd w:id="25"/>
    <w:bookmarkEnd w:id="26"/>
    <w:bookmarkStart w:id="31" w:name="education-research-and-future-trends"/>
    <w:p>
      <w:pPr>
        <w:pStyle w:val="Heading2"/>
      </w:pPr>
      <w:r>
        <w:t xml:space="preserve">Education, Research, and Future Trends</w:t>
      </w:r>
    </w:p>
    <w:bookmarkStart w:id="27" w:name="source-5"/>
    <w:p>
      <w:pPr>
        <w:pStyle w:val="Heading3"/>
      </w:pPr>
      <w:r>
        <w:t xml:space="preserve">Source 5</w:t>
      </w:r>
    </w:p>
    <w:p>
      <w:pPr>
        <w:pStyle w:val="FirstParagraph"/>
      </w:pPr>
      <w:r>
        <w:t xml:space="preserve">"The Role of IISc Bangalore in Advancing Chemical Engineering Research in India."</w:t>
      </w:r>
      <w:r>
        <w:t xml:space="preserve"> </w:t>
      </w:r>
      <w:r>
        <w:rPr>
          <w:iCs/>
          <w:i/>
        </w:rPr>
        <w:t xml:space="preserve">Science and Technology Policy Review</w:t>
      </w:r>
      <w:r>
        <w:t xml:space="preserve">, vol. 8, no. 1, 2021, pp. 22-35.</w:t>
      </w:r>
    </w:p>
    <w:p>
      <w:pPr>
        <w:pStyle w:val="BodyText"/>
      </w:pPr>
      <w:r>
        <w:t xml:space="preserve">This report highlights the contributions of the Indian Institute of Science (IISc) in Bangalore to the field of chemical engineering. It details research initiatives in catalysis, polymer science, and renewable energy that are driving innovation in the city. For chemical engineers in Bangalore, this source illustrates the strong link between academia and industry. It emphasizes how local research institutions are shaping the skill sets required for modern chemical engineers in India, focusing on interdisciplinary approaches that combine chemistry with data science.</w:t>
      </w:r>
    </w:p>
    <w:bookmarkEnd w:id="27"/>
    <w:bookmarkStart w:id="28" w:name="source-6"/>
    <w:p>
      <w:pPr>
        <w:pStyle w:val="Heading3"/>
      </w:pPr>
      <w:r>
        <w:t xml:space="preserve">Source 6</w:t>
      </w:r>
    </w:p>
    <w:p>
      <w:pPr>
        <w:pStyle w:val="FirstParagraph"/>
      </w:pPr>
      <w:r>
        <w:t xml:space="preserve">"Emerging Trends in Chemical Engineering Education in South India."</w:t>
      </w:r>
      <w:r>
        <w:t xml:space="preserve"> </w:t>
      </w:r>
      <w:r>
        <w:rPr>
          <w:iCs/>
          <w:i/>
        </w:rPr>
        <w:t xml:space="preserve">Journal of Engineering Education in Developing Countries</w:t>
      </w:r>
      <w:r>
        <w:t xml:space="preserve">, vol. 15, no. 4, 2023, pp. 70-85.</w:t>
      </w:r>
    </w:p>
    <w:p>
      <w:pPr>
        <w:pStyle w:val="BodyText"/>
      </w:pPr>
      <w:r>
        <w:t xml:space="preserve">This article surveys the curriculum changes in engineering colleges across Bangalore and Karnataka. It notes a shift towards including modules on process safety management and digital twin technology. This is highly relevant for understanding the evolving profile of the chemical engineer in Bangalore. The authors argue that to remain competitive in the global market, Indian chemical engineers must be proficient in both traditional unit operations and modern computational tools. This source provides insight into the future workforce dynamics in the region.</w:t>
      </w:r>
    </w:p>
    <w:bookmarkEnd w:id="28"/>
    <w:bookmarkStart w:id="29" w:name="source-7"/>
    <w:p>
      <w:pPr>
        <w:pStyle w:val="Heading3"/>
      </w:pPr>
      <w:r>
        <w:t xml:space="preserve">Source 7</w:t>
      </w:r>
    </w:p>
    <w:p>
      <w:pPr>
        <w:pStyle w:val="FirstParagraph"/>
      </w:pPr>
      <w:r>
        <w:t xml:space="preserve">"Safety Protocols in Chemical Plants: A Comparative Study of Indian and International Standards."</w:t>
      </w:r>
      <w:r>
        <w:t xml:space="preserve"> </w:t>
      </w:r>
      <w:r>
        <w:rPr>
          <w:iCs/>
          <w:i/>
        </w:rPr>
        <w:t xml:space="preserve">International Journal of Chemical Safety</w:t>
      </w:r>
      <w:r>
        <w:t xml:space="preserve">, vol. 9, no. 2, 2020, pp. 150-165.</w:t>
      </w:r>
    </w:p>
    <w:p>
      <w:pPr>
        <w:pStyle w:val="BodyText"/>
      </w:pPr>
      <w:r>
        <w:t xml:space="preserve">Safety is a paramount concern for chemical engineers, especially in densely populated areas like Bangalore. This comparative study examines how Indian safety standards align with international norms such as those from the American Institute of Chemical Engineers (AIChE). It identifies gaps in hazard analysis and risk assessment practices in Indian chemical plants. The paper offers recommendations for chemical engineers in Bangalore to enhance safety culture and implement rigorous process hazard analyses, ensuring the protection of both workers and the surrounding community.</w:t>
      </w:r>
    </w:p>
    <w:bookmarkEnd w:id="29"/>
    <w:bookmarkStart w:id="30" w:name="source-8"/>
    <w:p>
      <w:pPr>
        <w:pStyle w:val="Heading3"/>
      </w:pPr>
      <w:r>
        <w:t xml:space="preserve">Source 8</w:t>
      </w:r>
    </w:p>
    <w:p>
      <w:pPr>
        <w:pStyle w:val="FirstParagraph"/>
      </w:pPr>
      <w:r>
        <w:t xml:space="preserve">"The Future of Green Chemistry in Bangalore's Industrial Corridor."</w:t>
      </w:r>
      <w:r>
        <w:t xml:space="preserve"> </w:t>
      </w:r>
      <w:r>
        <w:rPr>
          <w:iCs/>
          <w:i/>
        </w:rPr>
        <w:t xml:space="preserve">Sustainable Engineering Journal</w:t>
      </w:r>
      <w:r>
        <w:t xml:space="preserve">, vol. 5, no. 3, 2022, pp. 300-315.</w:t>
      </w:r>
    </w:p>
    <w:p>
      <w:pPr>
        <w:pStyle w:val="BodyText"/>
      </w:pPr>
      <w:r>
        <w:t xml:space="preserve">This forward-looking article discusses the potential for green chemistry to transform Bangalore's industrial landscape. It explores the use of bio-based feedstocks and renewable energy sources in chemical manufacturing. For chemical engineers in India, this source outlines the opportunities in developing sustainable products and processes. It emphasizes the economic viability of green engineering practices in Bangalore, suggesting that sustainability is not just a regulatory requirement but a competitive advantage for chemical engineers operating in the region.</w:t>
      </w:r>
    </w:p>
    <w:bookmarkEnd w:id="30"/>
    <w:p>
      <w:pPr>
        <w:pStyle w:val="BodyText"/>
      </w:pPr>
      <w:r>
        <w:t xml:space="preserve">Document generated for educational and informational purposes regarding Chemical Engineering in Bangalore, India.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Chemical Engineer in Bangalore, India</dc:title>
  <dc:creator/>
  <dc:language>en</dc:language>
  <cp:keywords/>
  <dcterms:created xsi:type="dcterms:W3CDTF">2026-08-07T02:14:32Z</dcterms:created>
  <dcterms:modified xsi:type="dcterms:W3CDTF">2026-08-07T02:14:32Z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