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Manila,</w:t>
      </w:r>
      <w:r>
        <w:t xml:space="preserve"> </w:t>
      </w:r>
      <w:r>
        <w:t xml:space="preserve">Philippines</w:t>
      </w:r>
    </w:p>
    <w:bookmarkStart w:id="24" w:name="Xcd5696d9b2d771f2e4ffce31e911534b6eb8cfb"/>
    <w:p>
      <w:pPr>
        <w:pStyle w:val="Heading1"/>
      </w:pPr>
      <w:r>
        <w:t xml:space="preserve">Annotated Bibliography: The Role of the Chemical Engineer in Manila, Philippines</w:t>
      </w:r>
    </w:p>
    <w:p>
      <w:pPr>
        <w:pStyle w:val="FirstParagraph"/>
      </w:pPr>
      <w:r>
        <w:t xml:space="preserve">The following annotated bibliography compiles essential literature regarding the profession of the Chemical Engineer within the specific context of Manila and the broader Philippines. This collection addresses the regulatory frameworks established by the Professional Regulation Commission (PRC), the industrial landscape of Metro Manila, and the emerging focus on sustainability and renewable energy in the region. These sources provide a comprehensive overview of the technical, legal, and environmental responsibilities of chemical engineers operating in the Philippine capital.</w:t>
      </w:r>
    </w:p>
    <w:bookmarkStart w:id="20" w:name="Xaad3a418c8ef3c19a5bc76006d14d635d29dc9e"/>
    <w:p>
      <w:pPr>
        <w:pStyle w:val="Heading2"/>
      </w:pPr>
      <w:r>
        <w:t xml:space="preserve">Regulatory Framework and Professional Practice</w:t>
      </w:r>
    </w:p>
    <w:p>
      <w:pPr>
        <w:pStyle w:val="FirstParagraph"/>
      </w:pPr>
      <w:r>
        <w:t xml:space="preserve">Republic of the Philippines. (2004).</w:t>
      </w:r>
      <w:r>
        <w:t xml:space="preserve"> </w:t>
      </w:r>
      <w:r>
        <w:rPr>
          <w:iCs/>
          <w:i/>
        </w:rPr>
        <w:t xml:space="preserve">Republic Act No. 9295: The New Chemical Engineering Law of the Philippines</w:t>
      </w:r>
      <w:r>
        <w:t xml:space="preserve">. Official Gazette of the Republic of the Philippines.</w:t>
      </w:r>
    </w:p>
    <w:p>
      <w:pPr>
        <w:pStyle w:val="BodyText"/>
      </w:pPr>
      <w:r>
        <w:t xml:space="preserve">This primary legal document is the cornerstone for the practice of chemical engineering in the Philippines. It defines the scope of practice for chemical engineers, explicitly outlining their authority in the design, operation, and management of chemical processes. For a chemical engineer in Manila, this law is critical as it mandates licensure through the Professional Regulation Commission (PRC) to practice legally. The act also establishes the Board of Chemical Engineering, which regulates the profession. This source is indispensable for understanding the legal obligations, ethical standards, and professional boundaries that govern chemical engineers working in industrial zones such as those in Muntinlupa or Parañaque within Metro Manila.</w:t>
      </w:r>
    </w:p>
    <w:p>
      <w:pPr>
        <w:pStyle w:val="BodyText"/>
      </w:pPr>
      <w:r>
        <w:t xml:space="preserve">Professional Regulation Commission (PRC). (2023).</w:t>
      </w:r>
      <w:r>
        <w:t xml:space="preserve"> </w:t>
      </w:r>
      <w:r>
        <w:rPr>
          <w:iCs/>
          <w:i/>
        </w:rPr>
        <w:t xml:space="preserve">Board of Chemical Engineering: Licensure Examination Guidelines and Scope of Practice</w:t>
      </w:r>
      <w:r>
        <w:t xml:space="preserve">. PRC Manila Headquarters.</w:t>
      </w:r>
    </w:p>
    <w:p>
      <w:pPr>
        <w:pStyle w:val="BodyText"/>
      </w:pPr>
      <w:r>
        <w:t xml:space="preserve">This document provides the operational guidelines for becoming a licensed chemical engineer in the Philippines. It details the subjects covered in the licensure examination, which heavily emphasize thermodynamics, fluid mechanics, and chemical reaction engineering. For aspiring engineers in Manila, this source clarifies the educational requirements and the specific competencies expected by the industry. Furthermore, it outlines the continuing professional development (CPD) units required to maintain licensure, ensuring that chemical engineers in the Philippines stay updated with global technological advancements while adhering to local regulatory standards.</w:t>
      </w:r>
    </w:p>
    <w:bookmarkEnd w:id="20"/>
    <w:bookmarkStart w:id="21" w:name="Xe4588c3a33e26a672807aa7d820475f27eab9c9"/>
    <w:p>
      <w:pPr>
        <w:pStyle w:val="Heading2"/>
      </w:pPr>
      <w:r>
        <w:t xml:space="preserve">Industrial Applications and Economic Impact</w:t>
      </w:r>
    </w:p>
    <w:p>
      <w:pPr>
        <w:pStyle w:val="FirstParagraph"/>
      </w:pPr>
      <w:r>
        <w:t xml:space="preserve">Philippine Institute for Development Studies (PIDS). (2021).</w:t>
      </w:r>
      <w:r>
        <w:t xml:space="preserve"> </w:t>
      </w:r>
      <w:r>
        <w:rPr>
          <w:iCs/>
          <w:i/>
        </w:rPr>
        <w:t xml:space="preserve">The Chemical Industry in the Philippines: Trends, Challenges, and Opportunities</w:t>
      </w:r>
      <w:r>
        <w:t xml:space="preserve">. PIDS Discussion Paper Series.</w:t>
      </w:r>
    </w:p>
    <w:p>
      <w:pPr>
        <w:pStyle w:val="BodyText"/>
      </w:pPr>
      <w:r>
        <w:t xml:space="preserve">This report offers a macroeconomic analysis of the chemical industry in the Philippines, with a significant focus on the industrial hubs surrounding Manila. It discusses the role of chemical engineers in sectors such as petrochemicals, fertilizers, and consumer goods. The document highlights how chemical engineers in Manila contribute to the national economy by optimizing production processes and ensuring product quality. It also addresses the challenges faced by the industry, including high energy costs and infrastructure limitations, providing a realistic view of the operational environment for chemical engineers in the region.</w:t>
      </w:r>
    </w:p>
    <w:p>
      <w:pPr>
        <w:pStyle w:val="BodyText"/>
      </w:pPr>
      <w:r>
        <w:t xml:space="preserve">Department of Energy (DOE) Philippines. (2022).</w:t>
      </w:r>
      <w:r>
        <w:t xml:space="preserve"> </w:t>
      </w:r>
      <w:r>
        <w:rPr>
          <w:iCs/>
          <w:i/>
        </w:rPr>
        <w:t xml:space="preserve">Philippine Energy Plan 2023-2040: The Role of Chemical Engineering in Energy Transition</w:t>
      </w:r>
      <w:r>
        <w:t xml:space="preserve">. DOE Manila.</w:t>
      </w:r>
    </w:p>
    <w:p>
      <w:pPr>
        <w:pStyle w:val="BodyText"/>
      </w:pPr>
      <w:r>
        <w:t xml:space="preserve">This strategic document outlines the Philippines' roadmap for energy development, emphasizing the shift towards renewable energy sources. It is highly relevant to chemical engineers in Manila who are increasingly involved in biofuel production, waste-to-energy projects, and carbon capture technologies. The report details government incentives for green technologies and the technical requirements for energy efficiency in industrial plants. It serves as a vital resource for chemical engineers looking to align their professional practice with the country's sustainability goals and energy security needs.</w:t>
      </w:r>
    </w:p>
    <w:bookmarkEnd w:id="21"/>
    <w:bookmarkStart w:id="22" w:name="X2a50b0e210634a13183696a6dc7142d84f7f629"/>
    <w:p>
      <w:pPr>
        <w:pStyle w:val="Heading2"/>
      </w:pPr>
      <w:r>
        <w:t xml:space="preserve">Environmental Management and Sustainability</w:t>
      </w:r>
    </w:p>
    <w:p>
      <w:pPr>
        <w:pStyle w:val="FirstParagraph"/>
      </w:pPr>
      <w:r>
        <w:t xml:space="preserve">Environmental Management Bureau (EMB). (2020).</w:t>
      </w:r>
      <w:r>
        <w:t xml:space="preserve"> </w:t>
      </w:r>
      <w:r>
        <w:rPr>
          <w:iCs/>
          <w:i/>
        </w:rPr>
        <w:t xml:space="preserve">Guidelines on the Implementation of the Clean Air Act and Clean Water Act for Industrial Facilities</w:t>
      </w:r>
      <w:r>
        <w:t xml:space="preserve">. Department of Environment and Natural Resources (DENR), Manila.</w:t>
      </w:r>
    </w:p>
    <w:p>
      <w:pPr>
        <w:pStyle w:val="BodyText"/>
      </w:pPr>
      <w:r>
        <w:t xml:space="preserve">This regulatory guide is crucial for chemical engineers in Manila responsible for environmental compliance. It details the standards for air emissions and wastewater discharge from chemical plants and manufacturing facilities. Given the dense population of Metro Manila, strict adherence to these guidelines is essential to protect public health and the environment. The document provides technical specifications for pollution control equipment and monitoring systems, making it a practical reference for chemical engineers designing or operating facilities in the National Capital Region.</w:t>
      </w:r>
    </w:p>
    <w:p>
      <w:pPr>
        <w:pStyle w:val="BodyText"/>
      </w:pPr>
      <w:r>
        <w:t xml:space="preserve">University of the Philippines Diliman. (2019).</w:t>
      </w:r>
      <w:r>
        <w:t xml:space="preserve"> </w:t>
      </w:r>
      <w:r>
        <w:rPr>
          <w:iCs/>
          <w:i/>
        </w:rPr>
        <w:t xml:space="preserve">Sustainable Chemical Engineering Practices in the Philippines: A Case Study of Metro Manila Industries</w:t>
      </w:r>
      <w:r>
        <w:t xml:space="preserve">. Journal of Chemical Engineering of the Philippines.</w:t>
      </w:r>
    </w:p>
    <w:p>
      <w:pPr>
        <w:pStyle w:val="BodyText"/>
      </w:pPr>
      <w:r>
        <w:t xml:space="preserve">This academic article presents case studies of chemical engineering firms in Metro Manila that have successfully implemented sustainable practices. It explores topics such as green chemistry, process intensification, and waste minimization. The study provides empirical data on the economic and environmental benefits of adopting sustainable technologies. For chemical engineers in the Philippines, this source offers practical insights and best practices for reducing the environmental footprint of industrial operations while maintaining profitability.</w:t>
      </w:r>
    </w:p>
    <w:bookmarkEnd w:id="22"/>
    <w:bookmarkStart w:id="23" w:name="education-and-professional-development"/>
    <w:p>
      <w:pPr>
        <w:pStyle w:val="Heading2"/>
      </w:pPr>
      <w:r>
        <w:t xml:space="preserve">Education and Professional Development</w:t>
      </w:r>
    </w:p>
    <w:p>
      <w:pPr>
        <w:pStyle w:val="FirstParagraph"/>
      </w:pPr>
      <w:r>
        <w:t xml:space="preserve">Commission on Higher Education (CHED). (2017).</w:t>
      </w:r>
      <w:r>
        <w:t xml:space="preserve"> </w:t>
      </w:r>
      <w:r>
        <w:rPr>
          <w:iCs/>
          <w:i/>
        </w:rPr>
        <w:t xml:space="preserve">CHED Memorandum Order No. 20, Series of 2017: Policies, Standards, and Guidelines for the Bachelor of Science in Chemical Engineering Program</w:t>
      </w:r>
      <w:r>
        <w:t xml:space="preserve">. CHED Central Office, Manila.</w:t>
      </w:r>
    </w:p>
    <w:p>
      <w:pPr>
        <w:pStyle w:val="BodyText"/>
      </w:pPr>
      <w:r>
        <w:t xml:space="preserve">This memorandum sets the curriculum standards for chemical engineering programs in the Philippines. It ensures that graduates from universities in Manila and other parts of the country possess the necessary knowledge and skills to meet industry demands. The document covers core subjects, laboratory requirements, and internship programs. For practicing chemical engineers, it provides insight into the educational background of new entrants to the profession and highlights emerging areas of study that are becoming increasingly important in the Philippine context.</w:t>
      </w:r>
    </w:p>
    <w:p>
      <w:pPr>
        <w:pStyle w:val="BodyText"/>
      </w:pPr>
      <w:r>
        <w:t xml:space="preserve">Institute of Chemical Engineers of the Philippines (ChE Philippines). (2023).</w:t>
      </w:r>
      <w:r>
        <w:t xml:space="preserve"> </w:t>
      </w:r>
      <w:r>
        <w:rPr>
          <w:iCs/>
          <w:i/>
        </w:rPr>
        <w:t xml:space="preserve">Annual Report: Professional Activities and Industry Partnerships in Metro Manila</w:t>
      </w:r>
      <w:r>
        <w:t xml:space="preserve">. ChE Philippines National Office.</w:t>
      </w:r>
    </w:p>
    <w:p>
      <w:pPr>
        <w:pStyle w:val="BodyText"/>
      </w:pPr>
      <w:r>
        <w:t xml:space="preserve">This annual report summarizes the activities of the professional organization for chemical engineers in the Philippines. It highlights seminars, workshops, and networking events held in Manila that focus on professional development and industry collaboration. The report also discusses the organization's advocacy for the profession and its role in shaping industry standards. For chemical engineers in Manila, this source is valuable for staying connected with the professional community and accessing opportunities for career advancement and knowledge sharing.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Chemical Engineer in Manila, Philippines</dc:title>
  <dc:creator/>
  <dc:language>en</dc:language>
  <cp:keywords/>
  <dcterms:created xsi:type="dcterms:W3CDTF">2026-08-07T09:47:53Z</dcterms:created>
  <dcterms:modified xsi:type="dcterms:W3CDTF">2026-08-07T09:47:53Z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