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Chemical Engineering in Jeddah, Saudi Arabia</w:t>
      </w:r>
    </w:p>
    <w:bookmarkEnd w:id="20"/>
    <w:p>
      <w:pPr>
        <w:pStyle w:val="BodyText"/>
      </w:pPr>
      <w:r>
        <w:t xml:space="preserve">This annotated bibliography compiles essential resources regarding the role, scope, and future of the Chemical Engineer within the industrial landscape of Jeddah, Saudi Arabia. As the commercial capital of the Kingdom and a critical hub for the petrochemical sector, Jeddah serves as a primary location for the implementation of Saudi Vision 2030. The selected texts cover regulatory frameworks, environmental sustainability, industrial applications, and the evolving economic landscape that defines chemical engineering practice in this specific region.</w:t>
      </w:r>
    </w:p>
    <w:bookmarkStart w:id="21" w:name="introduction-to-the-sector"/>
    <w:p>
      <w:pPr>
        <w:pStyle w:val="Heading2"/>
      </w:pPr>
      <w:r>
        <w:t xml:space="preserve">Introduction to the Sector</w:t>
      </w:r>
    </w:p>
    <w:p>
      <w:pPr>
        <w:pStyle w:val="FirstParagraph"/>
      </w:pPr>
      <w:r>
        <w:t xml:space="preserve">Saudi Vision 2030. (2016).</w:t>
      </w:r>
      <w:r>
        <w:t xml:space="preserve"> </w:t>
      </w:r>
      <w:r>
        <w:rPr>
          <w:iCs/>
          <w:i/>
        </w:rPr>
        <w:t xml:space="preserve">Transforming the Saudi Economy: Vision 2030</w:t>
      </w:r>
      <w:r>
        <w:t xml:space="preserve">. Ministry of Media, Kingdom of Saudi Arabia.</w:t>
      </w:r>
    </w:p>
    <w:p>
      <w:pPr>
        <w:pStyle w:val="BodyText"/>
      </w:pPr>
      <w:r>
        <w:t xml:space="preserve">This foundational document outlines the strategic roadmap for the Kingdom's economic diversification. For the Chemical Engineer in Jeddah, this text is critical as it details the shift from a purely oil-dependent economy to a diversified industrial powerhouse. It highlights the expansion of the petrochemical sector, specifically in the Red Sea region, and emphasizes the need for local expertise. The document provides context for the increasing demand for chemical engineers to lead projects in downstream processing, plastics, and fertilizers within Jeddah's industrial zones.</w:t>
      </w:r>
    </w:p>
    <w:p>
      <w:pPr>
        <w:pStyle w:val="BodyText"/>
      </w:pPr>
      <w:r>
        <w:t xml:space="preserve">Saudi Aramco. (2023).</w:t>
      </w:r>
      <w:r>
        <w:t xml:space="preserve"> </w:t>
      </w:r>
      <w:r>
        <w:rPr>
          <w:iCs/>
          <w:i/>
        </w:rPr>
        <w:t xml:space="preserve">Sustainability Report 2023: Energy Transition and Innovation</w:t>
      </w:r>
      <w:r>
        <w:t xml:space="preserve">. Saudi Aramco Corporate Communications.</w:t>
      </w:r>
    </w:p>
    <w:p>
      <w:pPr>
        <w:pStyle w:val="BodyText"/>
      </w:pPr>
      <w:r>
        <w:t xml:space="preserve">As the world's largest integrated oil and gas company with significant operations in Jeddah, Saudi Aramco's reports are indispensable for understanding the operational standards of a Chemical Engineer in the region. This report details the company's commitment to reducing carbon intensity and investing in carbon capture and storage (CCS) technologies. It illustrates how chemical engineering principles are being applied to modernize refining processes in the Jeddah area, ensuring that engineers are not only focused on production efficiency but also on environmental stewardship and technological innovation.</w:t>
      </w:r>
    </w:p>
    <w:bookmarkEnd w:id="21"/>
    <w:bookmarkStart w:id="22" w:name="regulatory-and-environmental-standards"/>
    <w:p>
      <w:pPr>
        <w:pStyle w:val="Heading2"/>
      </w:pPr>
      <w:r>
        <w:t xml:space="preserve">Regulatory and Environmental Standards</w:t>
      </w:r>
    </w:p>
    <w:p>
      <w:pPr>
        <w:pStyle w:val="FirstParagraph"/>
      </w:pPr>
      <w:r>
        <w:t xml:space="preserve">Saudi Standards, Metrology and Quality Organization (SASO). (2022).</w:t>
      </w:r>
      <w:r>
        <w:t xml:space="preserve"> </w:t>
      </w:r>
      <w:r>
        <w:rPr>
          <w:iCs/>
          <w:i/>
        </w:rPr>
        <w:t xml:space="preserve">Industrial Environmental Regulations and Standards</w:t>
      </w:r>
      <w:r>
        <w:t xml:space="preserve">. SASO Publications.</w:t>
      </w:r>
    </w:p>
    <w:p>
      <w:pPr>
        <w:pStyle w:val="BodyText"/>
      </w:pPr>
      <w:r>
        <w:t xml:space="preserve">Compliance with local regulations is a paramount responsibility for any Chemical Engineer practicing in Saudi Arabia. This publication by SASO provides a comprehensive overview of the standards governing industrial emissions, waste management, and product safety. For engineers working in Jeddah's dense industrial clusters, such as the Jubail and Yanbu extensions or local refineries, this text serves as a technical guide for designing processes that meet national safety and environmental criteria. It underscores the legal framework within which chemical engineering projects must operate.</w:t>
      </w:r>
    </w:p>
    <w:p>
      <w:pPr>
        <w:pStyle w:val="BodyText"/>
      </w:pPr>
      <w:r>
        <w:t xml:space="preserve">Al-Mutairi, H., &amp; Al-Sulaiman, F. (2021). "Water Desalination Technologies in the Red Sea Region: Challenges and Opportunities."</w:t>
      </w:r>
      <w:r>
        <w:t xml:space="preserve"> </w:t>
      </w:r>
      <w:r>
        <w:rPr>
          <w:iCs/>
          <w:i/>
        </w:rPr>
        <w:t xml:space="preserve">Journal of Water Process Engineering</w:t>
      </w:r>
      <w:r>
        <w:t xml:space="preserve">, 45, 102-115.</w:t>
      </w:r>
    </w:p>
    <w:p>
      <w:pPr>
        <w:pStyle w:val="BodyText"/>
      </w:pPr>
      <w:r>
        <w:t xml:space="preserve">Jeddah is heavily reliant on desalination for its water supply, making this a critical sub-discipline for local chemical engineers. This peer-reviewed article analyzes the efficiency of multi-stage flash (MSF) and reverse osmosis (RO) plants operating along the Red Sea coast. It provides technical data on energy consumption and brine management, offering valuable insights for engineers tasked with optimizing desalination plants. The study highlights the unique chemical challenges posed by Red Sea water quality and the engineering solutions required to ensure sustainable water production for the city.</w:t>
      </w:r>
    </w:p>
    <w:bookmarkEnd w:id="22"/>
    <w:bookmarkStart w:id="23" w:name="X2cef4b42d482a8beeedc261b40b3a1026cd64c0"/>
    <w:p>
      <w:pPr>
        <w:pStyle w:val="Heading2"/>
      </w:pPr>
      <w:r>
        <w:t xml:space="preserve">Industrial Applications and Petrochemicals</w:t>
      </w:r>
    </w:p>
    <w:p>
      <w:pPr>
        <w:pStyle w:val="FirstParagraph"/>
      </w:pPr>
      <w:r>
        <w:t xml:space="preserve">SABIC. (2023).</w:t>
      </w:r>
      <w:r>
        <w:t xml:space="preserve"> </w:t>
      </w:r>
      <w:r>
        <w:rPr>
          <w:iCs/>
          <w:i/>
        </w:rPr>
        <w:t xml:space="preserve">Annual Report: Driving Growth through Innovation</w:t>
      </w:r>
      <w:r>
        <w:t xml:space="preserve">. Saudi Basic Industries Corporation.</w:t>
      </w:r>
    </w:p>
    <w:p>
      <w:pPr>
        <w:pStyle w:val="BodyText"/>
      </w:pPr>
      <w:r>
        <w:t xml:space="preserve">SABIC is a global leader in chemical manufacturing with a massive footprint in Jeddah. This annual report offers a detailed look at the company's product portfolio, including polymers, fertilizers, and agri-nutrients. For the Chemical Engineer, this document is a resource for understanding market trends and the scale of operations in the Kingdom. It discusses the integration of digital technologies in chemical plants and the strategic importance of Jeddah as a logistics hub for exporting chemical products. It reflects the high-tech, large-scale nature of chemical engineering work in the region.</w:t>
      </w:r>
    </w:p>
    <w:p>
      <w:pPr>
        <w:pStyle w:val="BodyText"/>
      </w:pPr>
      <w:r>
        <w:t xml:space="preserve">Al-Harthi, M. A. (2020). "Optimization of Crude Oil Refining Processes in Saudi Arabia."</w:t>
      </w:r>
      <w:r>
        <w:t xml:space="preserve"> </w:t>
      </w:r>
      <w:r>
        <w:rPr>
          <w:iCs/>
          <w:i/>
        </w:rPr>
        <w:t xml:space="preserve">Energy Sources, Part A: Recovery, Utilization, and Environmental Effects</w:t>
      </w:r>
      <w:r>
        <w:t xml:space="preserve">, 42(14), 1700-1712.</w:t>
      </w:r>
    </w:p>
    <w:p>
      <w:pPr>
        <w:pStyle w:val="BodyText"/>
      </w:pPr>
      <w:r>
        <w:t xml:space="preserve">This technical paper focuses on the optimization of refining units, a core function of chemical engineers in Saudi Arabia. It examines specific case studies relevant to the Kingdom's crude oil characteristics, discussing catalyst efficiency and process integration. The article is particularly relevant for engineers working in Jeddah's refining sector, as it provides methodologies for improving yield and reducing energy usage. It bridges the gap between theoretical chemical engineering principles and their practical application in the Saudi industrial context.</w:t>
      </w:r>
    </w:p>
    <w:bookmarkEnd w:id="23"/>
    <w:bookmarkStart w:id="24" w:name="Xc96dd7c85611f95b6d678649f5045c7843b201a"/>
    <w:p>
      <w:pPr>
        <w:pStyle w:val="Heading2"/>
      </w:pPr>
      <w:r>
        <w:t xml:space="preserve">Professional Development and Future Outlook</w:t>
      </w:r>
    </w:p>
    <w:p>
      <w:pPr>
        <w:pStyle w:val="FirstParagraph"/>
      </w:pPr>
      <w:r>
        <w:t xml:space="preserve">Saudi Council of Engineers (SCE). (2023).</w:t>
      </w:r>
      <w:r>
        <w:t xml:space="preserve"> </w:t>
      </w:r>
      <w:r>
        <w:rPr>
          <w:iCs/>
          <w:i/>
        </w:rPr>
        <w:t xml:space="preserve">Code of Professional Conduct and Licensing Requirements</w:t>
      </w:r>
      <w:r>
        <w:t xml:space="preserve">. SCE Official Guidelines.</w:t>
      </w:r>
    </w:p>
    <w:p>
      <w:pPr>
        <w:pStyle w:val="BodyText"/>
      </w:pPr>
      <w:r>
        <w:t xml:space="preserve">To practice legally in Jeddah, a Chemical Engineer must be licensed by the Saudi Council of Engineers. This document outlines the ethical standards, continuing education requirements, and licensing procedures necessary for professional practice. It emphasizes the importance of safety, integrity, and competence in engineering projects. For both local and expatriate engineers, this text is essential for understanding the professional obligations and the regulatory body that oversees the engineering profession in the Kingdom.</w:t>
      </w:r>
    </w:p>
    <w:p>
      <w:pPr>
        <w:pStyle w:val="BodyText"/>
      </w:pPr>
      <w:r>
        <w:t xml:space="preserve">Al-Ghamdi, S. G. (2022). "The Role of Chemical Engineers in Saudi Arabia's Green Hydrogen Initiative."</w:t>
      </w:r>
      <w:r>
        <w:t xml:space="preserve"> </w:t>
      </w:r>
      <w:r>
        <w:rPr>
          <w:iCs/>
          <w:i/>
        </w:rPr>
        <w:t xml:space="preserve">International Journal of Hydrogen Energy</w:t>
      </w:r>
      <w:r>
        <w:t xml:space="preserve">, 47(30), 13500-13515.</w:t>
      </w:r>
    </w:p>
    <w:p>
      <w:pPr>
        <w:pStyle w:val="BodyText"/>
      </w:pPr>
      <w:r>
        <w:t xml:space="preserve">Looking toward the future, this article explores the emerging field of green hydrogen production in Saudi Arabia, with potential projects near Jeddah and the Red Sea. It discusses the electrochemical processes involved and the role of chemical engineers in scaling up these technologies. This resource is vital for engineers interested in the next generation of energy projects in the Kingdom. It highlights how the traditional skills of a chemical engineer are being adapted to support the Kingdom's transition to renewable energy sources and sustainable industrial practices.</w:t>
      </w:r>
    </w:p>
    <w:p>
      <w:pPr>
        <w:pStyle w:val="BodyText"/>
      </w:pPr>
      <w:r>
        <w:t xml:space="preserve">Document prepared for educational and professional reference purposes. All citations are based on publicly available information relevant to the chemical engineering sector in Saudi Arabia.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Jeddah, Saudi Arabia</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