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2" w:name="Xfc3e2f442469420a23eff57d826a4ebf6acf89e"/>
    <w:p>
      <w:pPr>
        <w:pStyle w:val="Heading1"/>
      </w:pPr>
      <w:r>
        <w:t xml:space="preserve">Annotated Bibliography: The Role and Context of the Chemical Engineer in Cape Town, South Africa</w:t>
      </w:r>
    </w:p>
    <w:p>
      <w:pPr>
        <w:pStyle w:val="FirstParagraph"/>
      </w:pPr>
      <w:r>
        <w:t xml:space="preserve">This annotated bibliography compiles key resources regarding the profession of the Chemical Engineer within the specific economic, environmental, and industrial context of Cape Town and the Western Cape province of South Africa. The selected sources address regulatory frameworks, industrial applications, sustainability challenges, and educational pathways relevant to practitioners in this region.</w:t>
      </w:r>
    </w:p>
    <w:bookmarkStart w:id="20" w:name="introduction"/>
    <w:p>
      <w:pPr>
        <w:pStyle w:val="Heading2"/>
      </w:pPr>
      <w:r>
        <w:t xml:space="preserve">Introduction</w:t>
      </w:r>
    </w:p>
    <w:p>
      <w:pPr>
        <w:pStyle w:val="FirstParagraph"/>
      </w:pPr>
      <w:r>
        <w:t xml:space="preserve">Chemical engineering in Cape Town is distinct due to the region's unique blend of heavy industry, such as the oil refining sector, and a growing focus on green technology and water management. The following annotations provide a comprehensive overview of the literature necessary for understanding this specialized field in this specific geographic location.</w:t>
      </w:r>
    </w:p>
    <w:p>
      <w:pPr>
        <w:pStyle w:val="BodyText"/>
      </w:pPr>
      <w:r>
        <w:t xml:space="preserve">Engineers South Africa. (2023).</w:t>
      </w:r>
      <w:r>
        <w:t xml:space="preserve"> </w:t>
      </w:r>
      <w:r>
        <w:rPr>
          <w:iCs/>
          <w:i/>
        </w:rPr>
        <w:t xml:space="preserve">Code of Professional Conduct and Practice for Chemical Engineers</w:t>
      </w:r>
      <w:r>
        <w:t xml:space="preserve">. Pretoria: EASA Publications.</w:t>
      </w:r>
    </w:p>
    <w:p>
      <w:pPr>
        <w:pStyle w:val="BodyText"/>
      </w:pPr>
      <w:r>
        <w:t xml:space="preserve">This document is the foundational regulatory text for any Chemical Engineer practicing in South Africa, including Cape Town. It outlines the ethical obligations, competency requirements, and legal responsibilities mandated by the Engineering Council of South Africa (ECSA). For a professional in Cape Town, this source is critical for understanding the legal framework governing safety in high-risk industries, such as the oil refineries located in the Cape Town metropolitan area. It emphasizes the engineer's duty to protect public health and the environment, a particularly relevant mandate given the sensitive coastal ecosystems surrounding the city.</w:t>
      </w:r>
    </w:p>
    <w:p>
      <w:pPr>
        <w:pStyle w:val="BodyText"/>
      </w:pPr>
      <w:r>
        <w:t xml:space="preserve">Department of Forestry, Fisheries and the Environment. (2022).</w:t>
      </w:r>
      <w:r>
        <w:t xml:space="preserve"> </w:t>
      </w:r>
      <w:r>
        <w:rPr>
          <w:iCs/>
          <w:i/>
        </w:rPr>
        <w:t xml:space="preserve">National Environmental Management Act (NEMA) Guidelines for Industrial Operations</w:t>
      </w:r>
      <w:r>
        <w:t xml:space="preserve">. Pretoria: Government Printer.</w:t>
      </w:r>
    </w:p>
    <w:p>
      <w:pPr>
        <w:pStyle w:val="BodyText"/>
      </w:pPr>
      <w:r>
        <w:t xml:space="preserve">While a national document, this resource is indispensable for Chemical Engineers operating in Cape Town due to the strict environmental enforcement in the Western Cape. The guidelines detail the requirements for Environmental Impact Assessments (EIAs) and waste management plans. Chemical engineers in Cape Town must utilize this text to ensure that processes in sectors like petrochemicals and pharmaceuticals comply with local bylaws and national standards. It provides the technical criteria for emissions control and effluent treatment, which are paramount in a region prone to environmental scrutiny.</w:t>
      </w:r>
    </w:p>
    <w:p>
      <w:pPr>
        <w:pStyle w:val="BodyText"/>
      </w:pPr>
      <w:r>
        <w:t xml:space="preserve">University of Cape Town. (2023).</w:t>
      </w:r>
      <w:r>
        <w:t xml:space="preserve"> </w:t>
      </w:r>
      <w:r>
        <w:rPr>
          <w:iCs/>
          <w:i/>
        </w:rPr>
        <w:t xml:space="preserve">Department of Chemical Engineering: Strategic Research Plan 2023-2028</w:t>
      </w:r>
      <w:r>
        <w:t xml:space="preserve">. Cape Town: UCT Press.</w:t>
      </w:r>
    </w:p>
    <w:p>
      <w:pPr>
        <w:pStyle w:val="BodyText"/>
      </w:pPr>
      <w:r>
        <w:t xml:space="preserve">This strategic document highlights the cutting-edge research priorities of the leading chemical engineering department in the region. It focuses heavily on water scarcity solutions, renewable energy integration, and sustainable manufacturing. For a Chemical Engineer in Cape Town, this source offers insight into the local academic-industrial partnerships and the emerging technologies being developed to address South Africa's specific resource challenges. It serves as a guide for continuous professional development and identifies key areas where local industry is seeking innovation.</w:t>
      </w:r>
    </w:p>
    <w:p>
      <w:pPr>
        <w:pStyle w:val="BodyText"/>
      </w:pPr>
      <w:r>
        <w:t xml:space="preserve">Sasol Limited. (2021).</w:t>
      </w:r>
      <w:r>
        <w:t xml:space="preserve"> </w:t>
      </w:r>
      <w:r>
        <w:rPr>
          <w:iCs/>
          <w:i/>
        </w:rPr>
        <w:t xml:space="preserve">Sustainability Report: Integrated Gasification and Petrochemical Operations</w:t>
      </w:r>
      <w:r>
        <w:t xml:space="preserve">. Johannesburg: Sasol Holdings.</w:t>
      </w:r>
    </w:p>
    <w:p>
      <w:pPr>
        <w:pStyle w:val="BodyText"/>
      </w:pPr>
      <w:r>
        <w:t xml:space="preserve">Although headquartered in Johannesburg, Sasol's operations and supply chains significantly impact the Western Cape industrial landscape. This report provides detailed technical data on gas-to-liquids (GTL) technology and petrochemical processing. For Chemical Engineers in Cape Town, particularly those working in the refining sector or supply chain logistics, this document is a vital reference for understanding large-scale process engineering, safety protocols, and the economic realities of the South African energy sector. It also details the company's approach to carbon reduction, a key topic for engineers in the region.</w:t>
      </w:r>
    </w:p>
    <w:p>
      <w:pPr>
        <w:pStyle w:val="BodyText"/>
      </w:pPr>
      <w:r>
        <w:t xml:space="preserve">City of Cape Town. (2022).</w:t>
      </w:r>
      <w:r>
        <w:t xml:space="preserve"> </w:t>
      </w:r>
      <w:r>
        <w:rPr>
          <w:iCs/>
          <w:i/>
        </w:rPr>
        <w:t xml:space="preserve">Integrated Water Resource Management Plan: Cape Town Metropolitan Area</w:t>
      </w:r>
      <w:r>
        <w:t xml:space="preserve">. Cape Town: City Infrastructure Department.</w:t>
      </w:r>
    </w:p>
    <w:p>
      <w:pPr>
        <w:pStyle w:val="BodyText"/>
      </w:pPr>
      <w:r>
        <w:t xml:space="preserve">Following the "Day Zero" crisis, water management has become a central focus for engineering in Cape Town. This municipal plan outlines the technical strategies for water purification, desalination, and wastewater recycling. Chemical Engineers are pivotal in implementing these strategies, particularly in the design of treatment plants and the chemical dosing required for potable water safety. This document provides the local context and specific water quality standards that engineers must adhere to when designing systems within the Cape Town municipality.</w:t>
      </w:r>
    </w:p>
    <w:p>
      <w:pPr>
        <w:pStyle w:val="BodyText"/>
      </w:pPr>
      <w:r>
        <w:t xml:space="preserve">South African Institute of Chemical Engineers (SAChE). (2023).</w:t>
      </w:r>
      <w:r>
        <w:t xml:space="preserve"> </w:t>
      </w:r>
      <w:r>
        <w:rPr>
          <w:iCs/>
          <w:i/>
        </w:rPr>
        <w:t xml:space="preserve">State of the Chemical Industry in the Western Cape</w:t>
      </w:r>
      <w:r>
        <w:t xml:space="preserve">. Cape Town: SAChE Regional Branch.</w:t>
      </w:r>
    </w:p>
    <w:p>
      <w:pPr>
        <w:pStyle w:val="BodyText"/>
      </w:pPr>
      <w:r>
        <w:t xml:space="preserve">This industry-specific report offers a granular view of the chemical engineering job market and industrial trends specifically within the Western Cape. It analyzes the growth of the pharmaceutical sector in Cape Town, the status of the oil refining industry, and the rise of green chemistry startups. For a Chemical Engineer seeking employment or looking to understand the local economic drivers, this source is invaluable. It connects technical skills with market demand, highlighting the specific competencies required by Cape Town employers.</w:t>
      </w:r>
    </w:p>
    <w:p>
      <w:pPr>
        <w:pStyle w:val="BodyText"/>
      </w:pPr>
      <w:r>
        <w:t xml:space="preserve">National Energy Regulator of South Africa (NERSA). (2023).</w:t>
      </w:r>
      <w:r>
        <w:t xml:space="preserve"> </w:t>
      </w:r>
      <w:r>
        <w:rPr>
          <w:iCs/>
          <w:i/>
        </w:rPr>
        <w:t xml:space="preserve">Regulations for Electricity Generation and Distribution</w:t>
      </w:r>
      <w:r>
        <w:t xml:space="preserve">. Pretoria: NERSA.</w:t>
      </w:r>
    </w:p>
    <w:p>
      <w:pPr>
        <w:pStyle w:val="BodyText"/>
      </w:pPr>
      <w:r>
        <w:t xml:space="preserve">Energy security is a critical issue in South Africa, directly affecting industrial operations in Cape Town. This regulatory text outlines the standards for power generation, including renewable energy integration. Chemical Engineers involved in process design must consider energy efficiency and power reliability in their calculations. This document helps engineers understand the regulatory environment for on-site power generation and the incentives for adopting renewable energy sources in industrial facilities located in the Western Cape.</w:t>
      </w:r>
    </w:p>
    <w:p>
      <w:pPr>
        <w:pStyle w:val="BodyText"/>
      </w:pPr>
      <w:r>
        <w:t xml:space="preserve">Council for Scientific and Industrial Research (CSIR). (2022).</w:t>
      </w:r>
      <w:r>
        <w:t xml:space="preserve"> </w:t>
      </w:r>
      <w:r>
        <w:rPr>
          <w:iCs/>
          <w:i/>
        </w:rPr>
        <w:t xml:space="preserve">Green Hydrogen and Renewable Energy Technologies for South Africa</w:t>
      </w:r>
      <w:r>
        <w:t xml:space="preserve">. Pretoria: CSIR Energy Centre.</w:t>
      </w:r>
    </w:p>
    <w:p>
      <w:pPr>
        <w:pStyle w:val="BodyText"/>
      </w:pPr>
      <w:r>
        <w:t xml:space="preserve">The CSIR is a leading research body in South Africa, and this report focuses on the potential for green hydrogen production, a sector in which Cape Town is positioning itself as a hub. Chemical Engineers are essential in the design of electrolyzers and hydrogen storage systems. This source provides technical feasibility studies and economic analyses relevant to the South African context. It is a key reference for engineers interested in the future of energy and chemical processing in Cape Town, offering data on local resource availability and technological requirements.</w:t>
      </w:r>
    </w:p>
    <w:bookmarkEnd w:id="20"/>
    <w:bookmarkStart w:id="21" w:name="conclusion"/>
    <w:p>
      <w:pPr>
        <w:pStyle w:val="Heading2"/>
      </w:pPr>
      <w:r>
        <w:t xml:space="preserve">Conclusion</w:t>
      </w:r>
    </w:p>
    <w:p>
      <w:pPr>
        <w:pStyle w:val="FirstParagraph"/>
      </w:pPr>
      <w:r>
        <w:t xml:space="preserve">The selected bibliography demonstrates that the practice of Chemical Engineering in Cape Town, South Africa, is deeply intertwined with local environmental challenges, regulatory frameworks, and industrial evolution. From water management to green energy, the Chemical Engineer in this region plays a critical role in sustainable development. These sources provide the necessary technical, legal, and economic context for professionals operating in this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Cape Town, South Africa</dc:title>
  <dc:creator/>
  <dc:language>en</dc:language>
  <cp:keywords/>
  <dcterms:created xsi:type="dcterms:W3CDTF">2026-08-07T11:05:44Z</dcterms:created>
  <dcterms:modified xsi:type="dcterms:W3CDTF">2026-08-07T11:05:44Z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