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Los</w:t>
      </w:r>
      <w:r>
        <w:t xml:space="preserve"> </w:t>
      </w:r>
      <w:r>
        <w:t xml:space="preserve">Angeles</w:t>
      </w:r>
    </w:p>
    <w:bookmarkStart w:id="21" w:name="annotated-bibliography"/>
    <w:p>
      <w:pPr>
        <w:pStyle w:val="Heading1"/>
      </w:pPr>
      <w:r>
        <w:t xml:space="preserve">Annotated Bibliography</w:t>
      </w:r>
    </w:p>
    <w:bookmarkStart w:id="20" w:name="X79935aa2e6bfbe2e56656bbfbee714812c2b583"/>
    <w:p>
      <w:pPr>
        <w:pStyle w:val="Heading2"/>
      </w:pPr>
      <w:r>
        <w:t xml:space="preserve">The Chemical Engineer in the United States: A Focus on Los Angeles</w:t>
      </w:r>
    </w:p>
    <w:p>
      <w:pPr>
        <w:pStyle w:val="FirstParagraph"/>
      </w:pPr>
      <w:r>
        <w:rPr>
          <w:bCs/>
          <w:b/>
        </w:rPr>
        <w:t xml:space="preserve">Subject:</w:t>
      </w:r>
      <w:r>
        <w:t xml:space="preserve"> </w:t>
      </w:r>
      <w:r>
        <w:t xml:space="preserve">Professional Landscape, Environmental Impact, and Industrial Applications</w:t>
      </w:r>
      <w:r>
        <w:br/>
      </w:r>
      <w:r>
        <w:rPr>
          <w:bCs/>
          <w:b/>
        </w:rPr>
        <w:t xml:space="preserve">Region:</w:t>
      </w:r>
      <w:r>
        <w:t xml:space="preserve"> </w:t>
      </w:r>
      <w:r>
        <w:t xml:space="preserve">Los Angeles County, California, United States</w:t>
      </w:r>
    </w:p>
    <w:bookmarkEnd w:id="20"/>
    <w:bookmarkEnd w:id="21"/>
    <w:p>
      <w:pPr>
        <w:pStyle w:val="BodyText"/>
      </w:pPr>
      <w:r>
        <w:t xml:space="preserve">The role of the Chemical Engineer in the United States is multifaceted, bridging the gap between theoretical science and industrial application. However, when examining this profession through the specific lens of Los Angeles, the scope narrows to address unique regional challenges. Los Angeles, as a major metropolitan hub in California, presents a distinct environment characterized by strict environmental regulations, a diverse industrial base ranging from aerospace to entertainment, and a critical focus on sustainability. This annotated bibliography compiles key resources that explore the professional, technical, and regulatory realities of practicing as a Chemical Engineer in this specific geographic and economic context.</w:t>
      </w:r>
    </w:p>
    <w:bookmarkStart w:id="24" w:name="X182c970b5d4c39d542ca5989e1ef2b039a89bbc"/>
    <w:p>
      <w:pPr>
        <w:pStyle w:val="Heading2"/>
      </w:pPr>
      <w:r>
        <w:t xml:space="preserve">Regulatory Framework and Environmental Compliance</w:t>
      </w:r>
    </w:p>
    <w:bookmarkStart w:id="22" w:name="Xd33206164771030b280c05ec3bba48a244aa369"/>
    <w:p>
      <w:pPr>
        <w:pStyle w:val="Heading3"/>
      </w:pPr>
      <w:r>
        <w:t xml:space="preserve">California Air Resources Board (CARB). (2023).</w:t>
      </w:r>
      <w:r>
        <w:t xml:space="preserve"> </w:t>
      </w:r>
      <w:r>
        <w:rPr>
          <w:iCs/>
          <w:i/>
        </w:rPr>
        <w:t xml:space="preserve">Regulatory Programs: Industrial Sources and Emissions Control</w:t>
      </w:r>
      <w:r>
        <w:t xml:space="preserve">. Sacramento, CA: State of California.</w:t>
      </w:r>
    </w:p>
    <w:p>
      <w:pPr>
        <w:pStyle w:val="FirstParagraph"/>
      </w:pPr>
      <w:r>
        <w:t xml:space="preserve">Retrieved from https://ww2.arb.ca.gov</w:t>
      </w:r>
    </w:p>
    <w:p>
      <w:pPr>
        <w:pStyle w:val="BodyText"/>
      </w:pPr>
      <w:r>
        <w:t xml:space="preserve">This comprehensive government publication outlines the stringent air quality standards enforced by the State of California. For a Chemical Engineer operating in Los Angeles, this document is foundational. It details the specific protocols for volatile organic compound (VOC) emissions, which are of particular concern in the Los Angeles Basin due to its geography and climate. The text provides technical guidelines on how chemical processes must be modified to meet state mandates. It is essential for understanding the legal boundaries within which process design and optimization must occur in Southern California industries.</w:t>
      </w:r>
    </w:p>
    <w:bookmarkEnd w:id="22"/>
    <w:bookmarkStart w:id="23" w:name="Xbad7b8393f5dc59063046a68d922fe4ec9cf601"/>
    <w:p>
      <w:pPr>
        <w:pStyle w:val="Heading3"/>
      </w:pPr>
      <w:r>
        <w:t xml:space="preserve">Los Angeles County Department of Public Health. (2022).</w:t>
      </w:r>
      <w:r>
        <w:t xml:space="preserve"> </w:t>
      </w:r>
      <w:r>
        <w:rPr>
          <w:iCs/>
          <w:i/>
        </w:rPr>
        <w:t xml:space="preserve">Industrial Hygiene and Hazardous Materials Management in Urban Environments</w:t>
      </w:r>
      <w:r>
        <w:t xml:space="preserve">. Los Angeles, CA: LA County Health Services.</w:t>
      </w:r>
    </w:p>
    <w:p>
      <w:pPr>
        <w:pStyle w:val="FirstParagraph"/>
      </w:pPr>
      <w:r>
        <w:t xml:space="preserve">Retrieved from https://publichealth.lacounty.gov</w:t>
      </w:r>
    </w:p>
    <w:p>
      <w:pPr>
        <w:pStyle w:val="BodyText"/>
      </w:pPr>
      <w:r>
        <w:t xml:space="preserve">This report focuses on the intersection of industrial chemical operations and public health within a densely populated urban area like Los Angeles. It analyzes case studies of chemical exposure risks and outlines best practices for containment and safety. For the Chemical Engineer, this resource highlights the social responsibility inherent in the profession within the United States' second-largest city. It emphasizes the necessity of designing systems that not only maximize efficiency but also protect the surrounding community from hazardous byproducts, a critical consideration in LA's industrial zones.</w:t>
      </w:r>
    </w:p>
    <w:bookmarkEnd w:id="23"/>
    <w:bookmarkEnd w:id="24"/>
    <w:bookmarkStart w:id="27" w:name="Xe4588c3a33e26a672807aa7d820475f27eab9c9"/>
    <w:p>
      <w:pPr>
        <w:pStyle w:val="Heading2"/>
      </w:pPr>
      <w:r>
        <w:t xml:space="preserve">Industrial Applications and Economic Impact</w:t>
      </w:r>
    </w:p>
    <w:bookmarkStart w:id="25" w:name="X9759f39856be2701a00d661720ea36d046b21fc"/>
    <w:p>
      <w:pPr>
        <w:pStyle w:val="Heading3"/>
      </w:pPr>
      <w:r>
        <w:t xml:space="preserve">Chemical Engineering News (C&amp;EN). (2023).</w:t>
      </w:r>
      <w:r>
        <w:t xml:space="preserve"> </w:t>
      </w:r>
      <w:r>
        <w:rPr>
          <w:iCs/>
          <w:i/>
        </w:rPr>
        <w:t xml:space="preserve">The State of the Chemical Industry in California: Innovation and Sustainability</w:t>
      </w:r>
      <w:r>
        <w:t xml:space="preserve">. Washington, D.C.: American Chemical Society.</w:t>
      </w:r>
    </w:p>
    <w:p>
      <w:pPr>
        <w:pStyle w:val="FirstParagraph"/>
      </w:pPr>
      <w:r>
        <w:t xml:space="preserve">Retrieved from https://cen.acs.org</w:t>
      </w:r>
    </w:p>
    <w:p>
      <w:pPr>
        <w:pStyle w:val="BodyText"/>
      </w:pPr>
      <w:r>
        <w:t xml:space="preserve">This industry analysis provides a macroeconomic view of the chemical sector in California, with specific data points regarding Los Angeles. It discusses the shift from traditional petrochemical processing toward green chemistry and sustainable manufacturing. The article is valuable for understanding the current job market and the skills in demand for Chemical Engineers in the region. It highlights how LA-based firms are adapting to federal and state pressures to reduce carbon footprints, offering insight into the future trajectory of the profession in this specific United States market.</w:t>
      </w:r>
    </w:p>
    <w:bookmarkEnd w:id="25"/>
    <w:bookmarkStart w:id="26" w:name="X13d1cdc3a3c18fa33bc687c2bead1f331370708"/>
    <w:p>
      <w:pPr>
        <w:pStyle w:val="Heading3"/>
      </w:pPr>
      <w:r>
        <w:t xml:space="preserve">Smith, J., &amp; Rodriguez, M. (2021).</w:t>
      </w:r>
      <w:r>
        <w:t xml:space="preserve"> </w:t>
      </w:r>
      <w:r>
        <w:rPr>
          <w:iCs/>
          <w:i/>
        </w:rPr>
        <w:t xml:space="preserve">Aerospace Propulsion and Materials Science: The Role of Chemical Engineering in Southern California</w:t>
      </w:r>
      <w:r>
        <w:t xml:space="preserve">. Journal of Engineering Education, 110(4), 450-465.</w:t>
      </w:r>
    </w:p>
    <w:p>
      <w:pPr>
        <w:pStyle w:val="FirstParagraph"/>
      </w:pPr>
      <w:r>
        <w:t xml:space="preserve">DOI: 10.1002/jee.2021.110.4.450</w:t>
      </w:r>
    </w:p>
    <w:p>
      <w:pPr>
        <w:pStyle w:val="BodyText"/>
      </w:pPr>
      <w:r>
        <w:t xml:space="preserve">Los Angeles is a global center for the aerospace industry, home to major defense contractors and commercial aviation manufacturers. This academic paper explores the specialized role of Chemical Engineers in developing advanced composite materials and propulsion systems. It details how engineers in the LA area collaborate across disciplines to solve complex thermodynamic and material science problems. This source is crucial for understanding a niche but highly lucrative sector of chemical engineering practice in the United States, distinct from the more common oil and gas applications found elsewhere in the country.</w:t>
      </w:r>
    </w:p>
    <w:bookmarkEnd w:id="26"/>
    <w:bookmarkEnd w:id="27"/>
    <w:bookmarkStart w:id="32" w:name="sustainability-and-future-trends"/>
    <w:p>
      <w:pPr>
        <w:pStyle w:val="Heading2"/>
      </w:pPr>
      <w:r>
        <w:t xml:space="preserve">Sustainability and Future Trends</w:t>
      </w:r>
    </w:p>
    <w:bookmarkStart w:id="28" w:name="X77493164455e08d7e545e295f856da2765e4aab"/>
    <w:p>
      <w:pPr>
        <w:pStyle w:val="Heading3"/>
      </w:pPr>
      <w:r>
        <w:t xml:space="preserve">Green Chemistry Institute. (2023).</w:t>
      </w:r>
      <w:r>
        <w:t xml:space="preserve"> </w:t>
      </w:r>
      <w:r>
        <w:rPr>
          <w:iCs/>
          <w:i/>
        </w:rPr>
        <w:t xml:space="preserve">Case Studies in Sustainable Manufacturing: Lessons from California</w:t>
      </w:r>
      <w:r>
        <w:t xml:space="preserve">. Washington, D.C.: ACS Green Chemistry Institute.</w:t>
      </w:r>
    </w:p>
    <w:p>
      <w:pPr>
        <w:pStyle w:val="FirstParagraph"/>
      </w:pPr>
      <w:r>
        <w:t xml:space="preserve">Retrieved from https://www.acs.org/greenchemistry</w:t>
      </w:r>
    </w:p>
    <w:p>
      <w:pPr>
        <w:pStyle w:val="BodyText"/>
      </w:pPr>
      <w:r>
        <w:t xml:space="preserve">This collection of case studies examines how chemical engineering principles are being applied to create sustainable products in California. Several examples are drawn from companies headquartered in or operating near Los Angeles. The text provides technical details on solvent substitution, waste reduction, and energy efficiency. For a Chemical Engineer in Los Angeles, this bibliography entry serves as a practical guide to implementing green engineering principles, which are not just ethical choices but often regulatory requirements in the region.</w:t>
      </w:r>
    </w:p>
    <w:bookmarkEnd w:id="28"/>
    <w:bookmarkStart w:id="29" w:name="X6af5ce6c4173f11161efd8fef9d4ae22a882fac"/>
    <w:p>
      <w:pPr>
        <w:pStyle w:val="Heading3"/>
      </w:pPr>
      <w:r>
        <w:t xml:space="preserve">University of Southern California (USC) Viterbi School of Engineering. (2022).</w:t>
      </w:r>
      <w:r>
        <w:t xml:space="preserve"> </w:t>
      </w:r>
      <w:r>
        <w:rPr>
          <w:iCs/>
          <w:i/>
        </w:rPr>
        <w:t xml:space="preserve">Annual Report on Engineering Innovation and Industry Partnerships</w:t>
      </w:r>
      <w:r>
        <w:t xml:space="preserve">. Los Angeles, CA: USC.</w:t>
      </w:r>
    </w:p>
    <w:p>
      <w:pPr>
        <w:pStyle w:val="FirstParagraph"/>
      </w:pPr>
      <w:r>
        <w:t xml:space="preserve">Retrieved from https://viterbi.usc.edu</w:t>
      </w:r>
    </w:p>
    <w:p>
      <w:pPr>
        <w:pStyle w:val="BodyText"/>
      </w:pPr>
      <w:r>
        <w:t xml:space="preserve">As a leading academic institution in Los Angeles, USC's annual report offers insight into the cutting-edge research being conducted by Chemical Engineers in the area. It highlights partnerships between academia and local industry, focusing on areas such as water treatment, renewable energy storage, and biotechnology. This document is useful for understanding the intellectual ecosystem of the profession in Los Angeles. It demonstrates how the Chemical Engineer in this region is often at the forefront of research and development, driving innovation that impacts the broader United States economy.</w:t>
      </w:r>
    </w:p>
    <w:bookmarkEnd w:id="29"/>
    <w:bookmarkStart w:id="30" w:name="Xc836cc0a1bca2a55e1bd87d5eb1b775d5df283a"/>
    <w:p>
      <w:pPr>
        <w:pStyle w:val="Heading3"/>
      </w:pPr>
      <w:r>
        <w:t xml:space="preserve">Water Environment Federation. (2023).</w:t>
      </w:r>
      <w:r>
        <w:t xml:space="preserve"> </w:t>
      </w:r>
      <w:r>
        <w:rPr>
          <w:iCs/>
          <w:i/>
        </w:rPr>
        <w:t xml:space="preserve">Urban Water Management and Chemical Treatment Technologies</w:t>
      </w:r>
      <w:r>
        <w:t xml:space="preserve">. Alexandria, VA: WEF.</w:t>
      </w:r>
    </w:p>
    <w:p>
      <w:pPr>
        <w:pStyle w:val="FirstParagraph"/>
      </w:pPr>
      <w:r>
        <w:t xml:space="preserve">Retrieved from https://www.wef.org</w:t>
      </w:r>
    </w:p>
    <w:p>
      <w:pPr>
        <w:pStyle w:val="BodyText"/>
      </w:pPr>
      <w:r>
        <w:t xml:space="preserve">Water scarcity is a pressing issue in Southern California. This technical manual discusses the chemical engineering solutions employed in water purification and recycling. It is particularly relevant to Los Angeles, which relies heavily on advanced treatment technologies to meet its water needs. The text details the chemical processes involved in desalination and wastewater reclamation. For the Chemical Engineer, this resource underscores the critical role of the profession in ensuring public health and environmental stability in arid regions of the United States.</w:t>
      </w:r>
    </w:p>
    <w:bookmarkEnd w:id="30"/>
    <w:bookmarkStart w:id="31" w:name="X29444f962958fe57d282b6b4a4d5ce32cd1c370"/>
    <w:p>
      <w:pPr>
        <w:pStyle w:val="Heading3"/>
      </w:pPr>
      <w:r>
        <w:t xml:space="preserve">Professional Engineers Board of California. (2023).</w:t>
      </w:r>
      <w:r>
        <w:t xml:space="preserve"> </w:t>
      </w:r>
      <w:r>
        <w:rPr>
          <w:iCs/>
          <w:i/>
        </w:rPr>
        <w:t xml:space="preserve">Licensure Requirements and Continuing Education for Chemical Engineers</w:t>
      </w:r>
      <w:r>
        <w:t xml:space="preserve">. Sacramento, CA: State of California.</w:t>
      </w:r>
    </w:p>
    <w:p>
      <w:pPr>
        <w:pStyle w:val="FirstParagraph"/>
      </w:pPr>
      <w:r>
        <w:t xml:space="preserve">Retrieved from https://www.bpe.ca.gov</w:t>
      </w:r>
    </w:p>
    <w:p>
      <w:pPr>
        <w:pStyle w:val="BodyText"/>
      </w:pPr>
      <w:r>
        <w:t xml:space="preserve">This official document outlines the legal requirements for practicing as a licensed Chemical Engineer in California. It covers the examination process, ethical standards, and continuing education mandates. For any professional working in Los Angeles, understanding these regulations is mandatory. It ensures that engineers maintain a high standard of competence and adhere to the specific legal frameworks of the state. This resource is essential for career planning and professional development within the United States regulatory environment.</w:t>
      </w:r>
    </w:p>
    <w:bookmarkEnd w:id="31"/>
    <w:bookmarkEnd w:id="32"/>
    <w:p>
      <w:pPr>
        <w:pStyle w:val="BodyText"/>
      </w:pPr>
      <w:r>
        <w:t xml:space="preserve">This annotated bibliography is intended for educational and informational purposes regarding the profession of Chemical Engineering in Los Angeles,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Los Angeles</dc:title>
  <dc:creator/>
  <dc:language>en</dc:language>
  <cp:keywords/>
  <dcterms:created xsi:type="dcterms:W3CDTF">2026-08-07T04:24:11Z</dcterms:created>
  <dcterms:modified xsi:type="dcterms:W3CDTF">2026-08-07T04:24:11Z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