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Bangladesh</w:t>
      </w:r>
      <w:r>
        <w:t xml:space="preserve"> </w:t>
      </w:r>
      <w:r>
        <w:t xml:space="preserve">Dhaka</w:t>
      </w:r>
    </w:p>
    <w:bookmarkStart w:id="21" w:name="annotated-bibliography"/>
    <w:p>
      <w:pPr>
        <w:pStyle w:val="Heading1"/>
      </w:pPr>
      <w:r>
        <w:t xml:space="preserve">Annotated Bibliography</w:t>
      </w:r>
    </w:p>
    <w:bookmarkStart w:id="20" w:name="Xfbfc398b3582ee0000eb2ddfed21a2be3e67bd8"/>
    <w:p>
      <w:pPr>
        <w:pStyle w:val="Heading2"/>
      </w:pPr>
      <w:r>
        <w:t xml:space="preserve">The Role of the Chemist in Bangladesh Dhaka: Pharmaceutical, Environmental, and Industrial Perspectives</w:t>
      </w:r>
    </w:p>
    <w:bookmarkEnd w:id="20"/>
    <w:bookmarkEnd w:id="21"/>
    <w:p>
      <w:pPr>
        <w:pStyle w:val="FirstParagraph"/>
      </w:pPr>
      <w:r>
        <w:t xml:space="preserve">This annotated bibliography compiles key resources regarding the multifaceted role of the chemist within the context of Bangladesh Dhaka. As the capital and economic hub of Bangladesh, Dhaka presents a unique landscape for chemical sciences. The entries below explore the critical contributions of chemists in the pharmaceutical sector, which is a cornerstone of the local economy; the urgent need for environmental chemistry to address severe pollution in the Buriganga River and surrounding areas; and the industrial applications of chemistry in the textile and manufacturing sectors. These sources provide a comprehensive overview of how professional chemists in Dhaka are shaping public health, environmental sustainability, and industrial growth.</w:t>
      </w:r>
    </w:p>
    <w:p>
      <w:pPr>
        <w:pStyle w:val="BodyText"/>
      </w:pPr>
      <w:r>
        <w:t xml:space="preserve">Ahmed, S., &amp; Rahman, M. (2021). The Evolution of the Pharmaceutical Industry in Dhaka: Quality Control and the Role of the Analytical Chemist.</w:t>
      </w:r>
      <w:r>
        <w:t xml:space="preserve"> </w:t>
      </w:r>
      <w:r>
        <w:rPr>
          <w:iCs/>
          <w:i/>
        </w:rPr>
        <w:t xml:space="preserve">Journal of Bangladesh Chemical Society</w:t>
      </w:r>
      <w:r>
        <w:t xml:space="preserve">, 35(2), 112-125.</w:t>
      </w:r>
    </w:p>
    <w:p>
      <w:pPr>
        <w:pStyle w:val="BodyText"/>
      </w:pPr>
      <w:r>
        <w:t xml:space="preserve">This article provides a detailed examination of the pharmaceutical sector in Dhaka, highlighting the indispensable role of the chemist in ensuring drug quality and safety. The authors discuss how local chemists have transitioned from simple importation to complex manufacturing, adhering to international Good Manufacturing Practices (GMP). The text emphasizes the specific responsibilities of analytical chemists in Dhaka-based laboratories, who are tasked with rigorous testing of active pharmaceutical ingredients. This source is particularly relevant for understanding the high standards required of chemists in Bangladesh Dhaka to maintain the country's reputation as a major exporter of generic medicines. It underscores the chemist's role as a guardian of public health in a densely populated urban environment.</w:t>
      </w:r>
    </w:p>
    <w:p>
      <w:pPr>
        <w:pStyle w:val="BodyText"/>
      </w:pPr>
      <w:r>
        <w:t xml:space="preserve">Hossain, K., &amp; Islam, N. (2022). Heavy Metal Contamination in the Buriganga River: An Environmental Chemistry Perspective.</w:t>
      </w:r>
      <w:r>
        <w:t xml:space="preserve"> </w:t>
      </w:r>
      <w:r>
        <w:rPr>
          <w:iCs/>
          <w:i/>
        </w:rPr>
        <w:t xml:space="preserve">Dhaka University Journal of Science</w:t>
      </w:r>
      <w:r>
        <w:t xml:space="preserve">, 70(1), 45-58.</w:t>
      </w:r>
    </w:p>
    <w:p>
      <w:pPr>
        <w:pStyle w:val="BodyText"/>
      </w:pPr>
      <w:r>
        <w:t xml:space="preserve">Focusing on the environmental challenges in Bangladesh Dhaka, this study investigates the severe pollution levels in the Buriganga River, which flows through the heart of the city. The authors, who are environmental chemists, utilize advanced spectroscopic techniques to identify high concentrations of lead, mercury, and arsenic. The annotation highlights the critical role of the chemist in monitoring water quality and advising policy-makers. The paper argues that without the intervention of skilled chemists in Dhaka, the ecological and health consequences for the city's residents would be catastrophic. This resource is essential for understanding the application of environmental chemistry in urban planning and pollution control strategies specific to the Dhaka region.</w:t>
      </w:r>
    </w:p>
    <w:p>
      <w:pPr>
        <w:pStyle w:val="BodyText"/>
      </w:pPr>
      <w:r>
        <w:t xml:space="preserve">Karim, A. (2020). Textile Dyeing and Effluent Treatment: The Chemist's Challenge in Dhaka's Industrial Zones.</w:t>
      </w:r>
      <w:r>
        <w:t xml:space="preserve"> </w:t>
      </w:r>
      <w:r>
        <w:rPr>
          <w:iCs/>
          <w:i/>
        </w:rPr>
        <w:t xml:space="preserve">International Journal of Chemical Engineering and Applications</w:t>
      </w:r>
      <w:r>
        <w:t xml:space="preserve">, 11(4), 201-210.</w:t>
      </w:r>
    </w:p>
    <w:p>
      <w:pPr>
        <w:pStyle w:val="BodyText"/>
      </w:pPr>
      <w:r>
        <w:t xml:space="preserve">This paper addresses the intersection of industrial chemistry and environmental sustainability in Dhaka's textile hubs, such as Gazipur and Savar. The author explores how chemists are developing eco-friendly dyeing processes and efficient effluent treatment methods to mitigate the impact of textile manufacturing on local water bodies. The text details the chemical reactions involved in modern dye fixation and the role of the chemist in optimizing these processes to reduce waste. This source is valuable for illustrating how chemists in Bangladesh Dhaka are driving innovation in one of the country's most significant industries, balancing economic productivity with environmental responsibility.</w:t>
      </w:r>
    </w:p>
    <w:p>
      <w:pPr>
        <w:pStyle w:val="BodyText"/>
      </w:pPr>
      <w:r>
        <w:t xml:space="preserve">Bangladesh Pharmacists Association (BAPA). (2023).</w:t>
      </w:r>
      <w:r>
        <w:t xml:space="preserve"> </w:t>
      </w:r>
      <w:r>
        <w:rPr>
          <w:iCs/>
          <w:i/>
        </w:rPr>
        <w:t xml:space="preserve">Code of Ethics and Professional Practice for Chemists in Bangladesh</w:t>
      </w:r>
      <w:r>
        <w:t xml:space="preserve">. Dhaka: BAPA Publications.</w:t>
      </w:r>
    </w:p>
    <w:p>
      <w:pPr>
        <w:pStyle w:val="BodyText"/>
      </w:pPr>
      <w:r>
        <w:t xml:space="preserve">This official document outlines the ethical standards and professional responsibilities expected of chemists practicing in Bangladesh, with a specific focus on urban centers like Dhaka. It covers areas such as patient counseling, drug dispensing, and the management of pharmaceutical stocks. The text is crucial for understanding the regulatory framework within which chemists operate in Dhaka's numerous pharmacies and hospitals. It emphasizes the chemist's role as a healthcare provider, not just a dispenser of medicines, and highlights the importance of continuous professional development. This resource is fundamental for anyone studying the professional landscape of chemistry in Bangladesh Dhaka.</w:t>
      </w:r>
    </w:p>
    <w:p>
      <w:pPr>
        <w:pStyle w:val="BodyText"/>
      </w:pPr>
      <w:r>
        <w:t xml:space="preserve">Rahman, T., &amp; Chowdhury, M. (2019). Food Safety and Chemical Analysis in Dhaka's Urban Markets.</w:t>
      </w:r>
      <w:r>
        <w:t xml:space="preserve"> </w:t>
      </w:r>
      <w:r>
        <w:rPr>
          <w:iCs/>
          <w:i/>
        </w:rPr>
        <w:t xml:space="preserve">Journal of Food Science and Technology Bangladesh</w:t>
      </w:r>
      <w:r>
        <w:t xml:space="preserve">, 16(3), 89-102.</w:t>
      </w:r>
    </w:p>
    <w:p>
      <w:pPr>
        <w:pStyle w:val="BodyText"/>
      </w:pPr>
      <w:r>
        <w:t xml:space="preserve">This study investigates the role of food chemists in ensuring the safety of food products sold in Dhaka's bustling markets. The authors analyze samples for adulterants, pesticides, and harmful additives, revealing significant challenges in food safety regulation. The paper highlights the need for more trained chemists in Dhaka to conduct regular inspections and enforce food safety standards. It provides a clear picture of how chemistry is applied to protect consumers from health hazards in a rapidly growing urban food system. This source is important for understanding the public health implications of chemical analysis in the daily lives of Dhaka's residents.</w:t>
      </w:r>
    </w:p>
    <w:p>
      <w:pPr>
        <w:pStyle w:val="BodyText"/>
      </w:pPr>
      <w:r>
        <w:t xml:space="preserve">Siddiqui, F. (2021).</w:t>
      </w:r>
      <w:r>
        <w:t xml:space="preserve"> </w:t>
      </w:r>
      <w:r>
        <w:rPr>
          <w:iCs/>
          <w:i/>
        </w:rPr>
        <w:t xml:space="preserve">Industrial Chemistry in Bangladesh: Opportunities and Challenges for the Modern Chemist</w:t>
      </w:r>
      <w:r>
        <w:t xml:space="preserve">. Dhaka: University Press Ltd.</w:t>
      </w:r>
    </w:p>
    <w:p>
      <w:pPr>
        <w:pStyle w:val="BodyText"/>
      </w:pPr>
      <w:r>
        <w:t xml:space="preserve">This book offers a comprehensive overview of the industrial chemistry sector in Bangladesh, with a significant focus on Dhaka as the central hub. It discusses the diverse opportunities available to chemists in sectors ranging from petrochemicals to cosmetics. The author also addresses the challenges, such as the need for advanced research facilities and better industry-academia collaboration. The text is particularly useful for students and professionals in Dhaka who are seeking to understand the broader economic context of their profession. It provides insights into how chemists can contribute to national development through innovation and efficient resource management in the capital city.</w:t>
      </w:r>
    </w:p>
    <w:p>
      <w:pPr>
        <w:pStyle w:val="BodyText"/>
      </w:pPr>
      <w:r>
        <w:t xml:space="preserve">World Health Organization (WHO). (2022).</w:t>
      </w:r>
      <w:r>
        <w:t xml:space="preserve"> </w:t>
      </w:r>
      <w:r>
        <w:rPr>
          <w:iCs/>
          <w:i/>
        </w:rPr>
        <w:t xml:space="preserve">Antimicrobial Resistance in Bangladesh: The Role of Chemists in Stewardship</w:t>
      </w:r>
      <w:r>
        <w:t xml:space="preserve">. Dhaka Office Report.</w:t>
      </w:r>
    </w:p>
    <w:p>
      <w:pPr>
        <w:pStyle w:val="BodyText"/>
      </w:pPr>
      <w:r>
        <w:t xml:space="preserve">This report by the WHO focuses on the growing threat of antimicrobial resistance in Bangladesh, with specific data from Dhaka. It emphasizes the critical role of chemists and pharmacists in promoting the appropriate use of antibiotics. The document outlines strategies for chemists in Dhaka to educate the public and healthcare providers about the dangers of misuse. It also discusses the need for chemists to be involved in surveillance programs to track resistance patterns. This source is vital for understanding the global health challenges that chemists in Bangladesh Dhaka are on the front lines of addressing, highlighting their importance in the national healthcare strategy.</w:t>
      </w:r>
    </w:p>
    <w:p>
      <w:pPr>
        <w:pStyle w:val="BodyText"/>
      </w:pPr>
      <w:r>
        <w:t xml:space="preserve">Khan, M. R., &amp; Akter, S. (2023). Green Chemistry Initiatives in Dhaka's Academic Institutions.</w:t>
      </w:r>
      <w:r>
        <w:t xml:space="preserve"> </w:t>
      </w:r>
      <w:r>
        <w:rPr>
          <w:iCs/>
          <w:i/>
        </w:rPr>
        <w:t xml:space="preserve">Asian Journal of Chemistry</w:t>
      </w:r>
      <w:r>
        <w:t xml:space="preserve">, 35(1), 15-24.</w:t>
      </w:r>
    </w:p>
    <w:p>
      <w:pPr>
        <w:pStyle w:val="BodyText"/>
      </w:pPr>
      <w:r>
        <w:t xml:space="preserve">This article explores the adoption of green chemistry principles in universities and research centers in Dhaka. The authors highlight how chemists are integrating sustainable practices into their teaching and research, aiming to reduce the environmental impact of chemical processes. The paper discusses specific projects focused on renewable energy materials and biodegradable plastics. This source is important for understanding the future direction of chemistry in Bangladesh Dhaka, showcasing how the next generation of chemists is being trained to prioritize sustainability. It reflects a growing awareness of the chemist's responsibility towards the environment in the context of urban development in Dhaka.</w:t>
      </w:r>
    </w:p>
    <w:p>
      <w:pPr>
        <w:pStyle w:val="BodyText"/>
      </w:pPr>
      <w:r>
        <w:t xml:space="preserve">© 2023 Annotated Bibliography on the Role of the Chemist in Bangladesh Dhaka.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Bangladesh Dhaka</dc:title>
  <dc:creator/>
  <dc:language>en</dc:language>
  <cp:keywords/>
  <dcterms:created xsi:type="dcterms:W3CDTF">2026-08-07T22:38:05Z</dcterms:created>
  <dcterms:modified xsi:type="dcterms:W3CDTF">2026-08-07T22:38:05Z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