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Montreal,</w:t>
      </w:r>
      <w:r>
        <w:t xml:space="preserve"> </w:t>
      </w:r>
      <w:r>
        <w:t xml:space="preserve">Canada</w:t>
      </w:r>
    </w:p>
    <w:bookmarkStart w:id="20" w:name="annotated-bibliography"/>
    <w:p>
      <w:pPr>
        <w:pStyle w:val="Heading1"/>
      </w:pPr>
      <w:r>
        <w:t xml:space="preserve">Annotated Bibliography</w:t>
      </w:r>
    </w:p>
    <w:p>
      <w:pPr>
        <w:pStyle w:val="FirstParagraph"/>
      </w:pPr>
      <w:r>
        <w:t xml:space="preserve">Topic: The Professional Landscape of the Chemist in Montreal, Canada</w:t>
      </w:r>
    </w:p>
    <w:bookmarkEnd w:id="20"/>
    <w:bookmarkStart w:id="21" w:name="introduction"/>
    <w:p>
      <w:pPr>
        <w:pStyle w:val="Heading2"/>
      </w:pPr>
      <w:r>
        <w:t xml:space="preserve">Introduction</w:t>
      </w:r>
    </w:p>
    <w:p>
      <w:pPr>
        <w:pStyle w:val="FirstParagraph"/>
      </w:pPr>
      <w:r>
        <w:t xml:space="preserve">This annotated bibliography provides a comprehensive overview of the professional environment, regulatory framework, and economic significance of the chemist within the specific context of Montreal, Canada. Montreal stands as a premier hub for scientific innovation in North America, particularly in the pharmaceutical, aerospace, and materials science sectors. For a chemist operating in this region, understanding the intersection of federal Canadian standards and Quebec-specific provincial regulations is paramount. The following entries have been selected to illuminate the career pathways, legal requirements, and industrial opportunities available to chemical professionals in this vibrant metropolis.</w:t>
      </w:r>
    </w:p>
    <w:bookmarkEnd w:id="21"/>
    <w:bookmarkStart w:id="22" w:name="X45ece82b558936b99373fc2efe9930e4d2b1d1b"/>
    <w:p>
      <w:pPr>
        <w:pStyle w:val="Heading2"/>
      </w:pPr>
      <w:r>
        <w:t xml:space="preserve">Regulatory Framework and Professional Standards</w:t>
      </w:r>
    </w:p>
    <w:p>
      <w:pPr>
        <w:pStyle w:val="FirstParagraph"/>
      </w:pPr>
      <w:r>
        <w:t xml:space="preserve">Ordre des chimistes du Québec (OCQ). (2023).</w:t>
      </w:r>
      <w:r>
        <w:t xml:space="preserve"> </w:t>
      </w:r>
      <w:r>
        <w:rPr>
          <w:iCs/>
          <w:i/>
        </w:rPr>
        <w:t xml:space="preserve">Code of Ethics and Professional Practice</w:t>
      </w:r>
      <w:r>
        <w:t xml:space="preserve">. Montreal: OCQ Publications.</w:t>
      </w:r>
    </w:p>
    <w:p>
      <w:pPr>
        <w:pStyle w:val="BodyText"/>
      </w:pPr>
      <w:r>
        <w:t xml:space="preserve">This document is the foundational text for any chemist practicing in Montreal. As a regulated profession in Quebec, the title "Chemist" is protected by law. This source outlines the strict ethical obligations, continuing education requirements, and scope of practice mandated by the Ordre des chimistes du Québec. It is essential reading for understanding how a chemist in Montreal must navigate professional responsibility, particularly regarding public safety and environmental stewardship. The text highlights the unique bilingual nature of professional documentation required in the province.</w:t>
      </w:r>
    </w:p>
    <w:p>
      <w:pPr>
        <w:pStyle w:val="BodyText"/>
      </w:pPr>
      <w:r>
        <w:t xml:space="preserve">Government of Canada. (2022).</w:t>
      </w:r>
      <w:r>
        <w:t xml:space="preserve"> </w:t>
      </w:r>
      <w:r>
        <w:rPr>
          <w:iCs/>
          <w:i/>
        </w:rPr>
        <w:t xml:space="preserve">Canadian Environmental Protection Act, 1999 (CEPA)</w:t>
      </w:r>
      <w:r>
        <w:t xml:space="preserve">. Ottawa: Department of Justice Canada.</w:t>
      </w:r>
    </w:p>
    <w:p>
      <w:pPr>
        <w:pStyle w:val="BodyText"/>
      </w:pPr>
      <w:r>
        <w:t xml:space="preserve">While federal in scope, this legislation is critical for chemists working in Montreal's industrial sectors. It details the regulations concerning the assessment and management of chemical substances. For a chemist in Montreal, this source provides the legal framework for handling hazardous materials, conducting risk assessments, and ensuring compliance with national safety standards. It is particularly relevant for professionals working in the chemical manufacturing plants located in the Montreal industrial corridor.</w:t>
      </w:r>
    </w:p>
    <w:bookmarkEnd w:id="22"/>
    <w:bookmarkStart w:id="23" w:name="industry-and-economic-context"/>
    <w:p>
      <w:pPr>
        <w:pStyle w:val="Heading2"/>
      </w:pPr>
      <w:r>
        <w:t xml:space="preserve">Industry and Economic Context</w:t>
      </w:r>
    </w:p>
    <w:p>
      <w:pPr>
        <w:pStyle w:val="FirstParagraph"/>
      </w:pPr>
      <w:r>
        <w:t xml:space="preserve">BioMontreal. (2023).</w:t>
      </w:r>
      <w:r>
        <w:t xml:space="preserve"> </w:t>
      </w:r>
      <w:r>
        <w:rPr>
          <w:iCs/>
          <w:i/>
        </w:rPr>
        <w:t xml:space="preserve">The Montreal Life Sciences Cluster: Annual Report</w:t>
      </w:r>
      <w:r>
        <w:t xml:space="preserve">. Montreal: BioMontreal.</w:t>
      </w:r>
    </w:p>
    <w:p>
      <w:pPr>
        <w:pStyle w:val="BodyText"/>
      </w:pPr>
      <w:r>
        <w:t xml:space="preserve">This report offers a data-driven analysis of Montreal's position as a global leader in life sciences. It details the concentration of pharmaceutical and biotechnology companies in the city, creating a high demand for specialized chemists. The document is valuable for understanding the economic ecosystem in which a Montreal-based chemist operates, highlighting key employers such as Pfizer, Sanofi, and numerous startups. It underscores the city's investment in research and development, making it an attractive location for chemical innovation.</w:t>
      </w:r>
    </w:p>
    <w:p>
      <w:pPr>
        <w:pStyle w:val="BodyText"/>
      </w:pPr>
      <w:r>
        <w:t xml:space="preserve">Aerospace Industries Association of Canada (AIAC). (2022).</w:t>
      </w:r>
      <w:r>
        <w:t xml:space="preserve"> </w:t>
      </w:r>
      <w:r>
        <w:rPr>
          <w:iCs/>
          <w:i/>
        </w:rPr>
        <w:t xml:space="preserve">Quebec Aerospace Industry Profile</w:t>
      </w:r>
      <w:r>
        <w:t xml:space="preserve">. Montreal: AIAC.</w:t>
      </w:r>
    </w:p>
    <w:p>
      <w:pPr>
        <w:pStyle w:val="BodyText"/>
      </w:pPr>
      <w:r>
        <w:t xml:space="preserve">Montreal is home to major aerospace giants like Bombardier and Pratt &amp; Whitney Canada. This profile illustrates the significant role of materials chemists and polymer scientists in the aerospace sector. It provides insight into the specialized applications of chemistry in developing lightweight, durable materials for aviation. For a chemist considering a career in Montreal outside of traditional pharmaceuticals, this source highlights the robust opportunities in advanced materials engineering and manufacturing.</w:t>
      </w:r>
    </w:p>
    <w:bookmarkEnd w:id="23"/>
    <w:bookmarkStart w:id="24" w:name="education-and-research-institutions"/>
    <w:p>
      <w:pPr>
        <w:pStyle w:val="Heading2"/>
      </w:pPr>
      <w:r>
        <w:t xml:space="preserve">Education and Research Institutions</w:t>
      </w:r>
    </w:p>
    <w:p>
      <w:pPr>
        <w:pStyle w:val="FirstParagraph"/>
      </w:pPr>
      <w:r>
        <w:t xml:space="preserve">Université de Montréal. (2023).</w:t>
      </w:r>
      <w:r>
        <w:t xml:space="preserve"> </w:t>
      </w:r>
      <w:r>
        <w:rPr>
          <w:iCs/>
          <w:i/>
        </w:rPr>
        <w:t xml:space="preserve">Department of Chemistry: Research and Academic Programs</w:t>
      </w:r>
      <w:r>
        <w:t xml:space="preserve">. Montreal: Université de Montréal.</w:t>
      </w:r>
    </w:p>
    <w:p>
      <w:pPr>
        <w:pStyle w:val="BodyText"/>
      </w:pPr>
      <w:r>
        <w:t xml:space="preserve">As one of the leading research institutions in Canada, the Université de Montréal is a cornerstone of the chemical sciences in Montreal. This source outlines the cutting-edge research being conducted in organic, inorganic, and physical chemistry. It is relevant for understanding the academic pipeline that feeds into the local industry and the collaborative opportunities between academia and private sector chemists in the region. The document also highlights the university's role in fostering innovation through technology transfer offices.</w:t>
      </w:r>
    </w:p>
    <w:p>
      <w:pPr>
        <w:pStyle w:val="BodyText"/>
      </w:pPr>
      <w:r>
        <w:t xml:space="preserve">McGill University. (2023).</w:t>
      </w:r>
      <w:r>
        <w:t xml:space="preserve"> </w:t>
      </w:r>
      <w:r>
        <w:rPr>
          <w:iCs/>
          <w:i/>
        </w:rPr>
        <w:t xml:space="preserve">Department of Chemistry: Strategic Plan</w:t>
      </w:r>
      <w:r>
        <w:t xml:space="preserve">. Montreal: McGill University.</w:t>
      </w:r>
    </w:p>
    <w:p>
      <w:pPr>
        <w:pStyle w:val="BodyText"/>
      </w:pPr>
      <w:r>
        <w:t xml:space="preserve">McGill University is another pivotal institution for chemists in Montreal, known for its international reputation and research excellence. This strategic plan details the department's focus on interdisciplinary research, including green chemistry and nanotechnology. It provides context for the high level of scientific discourse in Montreal and the opportunities for chemists to engage in world-class research. The source is particularly useful for understanding the bilingual and multicultural environment of scientific education in the city.</w:t>
      </w:r>
    </w:p>
    <w:bookmarkEnd w:id="24"/>
    <w:bookmarkStart w:id="25" w:name="environmental-and-safety-considerations"/>
    <w:p>
      <w:pPr>
        <w:pStyle w:val="Heading2"/>
      </w:pPr>
      <w:r>
        <w:t xml:space="preserve">Environmental and Safety Considerations</w:t>
      </w:r>
    </w:p>
    <w:p>
      <w:pPr>
        <w:pStyle w:val="FirstParagraph"/>
      </w:pPr>
      <w:r>
        <w:t xml:space="preserve">Ministère de l'Environnement, de la Lutte contre les changements climatiques, de la Faune et des Parcs (Quebec). (2022).</w:t>
      </w:r>
      <w:r>
        <w:t xml:space="preserve"> </w:t>
      </w:r>
      <w:r>
        <w:rPr>
          <w:iCs/>
          <w:i/>
        </w:rPr>
        <w:t xml:space="preserve">Quebec's Environmental Quality Act</w:t>
      </w:r>
      <w:r>
        <w:t xml:space="preserve">. Quebec City: Government of Quebec.</w:t>
      </w:r>
    </w:p>
    <w:p>
      <w:pPr>
        <w:pStyle w:val="BodyText"/>
      </w:pPr>
      <w:r>
        <w:t xml:space="preserve">This provincial legislation is crucial for chemists in Montreal dealing with waste management, emissions, and environmental impact assessments. It complements federal laws with specific Quebec regulations that are often more stringent. Understanding this act is vital for chemists working in industrial settings in Montreal to ensure compliance with local environmental standards and to contribute to the city's sustainability goals.</w:t>
      </w:r>
    </w:p>
    <w:p>
      <w:pPr>
        <w:pStyle w:val="BodyText"/>
      </w:pPr>
      <w:r>
        <w:t xml:space="preserve">Health Canada. (2021).</w:t>
      </w:r>
      <w:r>
        <w:t xml:space="preserve"> </w:t>
      </w:r>
      <w:r>
        <w:rPr>
          <w:iCs/>
          <w:i/>
        </w:rPr>
        <w:t xml:space="preserve">Occupational Health and Safety Guidelines for Chemical Laboratories</w:t>
      </w:r>
      <w:r>
        <w:t xml:space="preserve">. Ottawa: Health Canada.</w:t>
      </w:r>
    </w:p>
    <w:p>
      <w:pPr>
        <w:pStyle w:val="BodyText"/>
      </w:pPr>
      <w:r>
        <w:t xml:space="preserve">This guideline provides essential safety protocols for chemists working in laboratory environments across Canada, including Montreal. It covers risk assessment, personal protective equipment, and emergency procedures. For a chemist in Montreal, this document is a practical resource for maintaining a safe workplace, particularly in the city's dense network of research labs and industrial facilities. It emphasizes the importance of safety culture in the chemical profession.</w:t>
      </w:r>
    </w:p>
    <w:bookmarkEnd w:id="25"/>
    <w:p>
      <w:pPr>
        <w:pStyle w:val="BodyText"/>
      </w:pPr>
      <w:r>
        <w:t xml:space="preserve">Document prepared for informational purposes regarding the profession of Chemist in Montreal, Canada.</w:t>
      </w:r>
    </w:p>
    <w:p>
      <w:pPr>
        <w:pStyle w:val="BodyText"/>
      </w:pPr>
      <w:r>
        <w:t xml:space="preserve">© 2023 Annotated Bibliography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Montreal, Canada</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