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Beijing,</w:t>
      </w:r>
      <w:r>
        <w:t xml:space="preserve"> </w:t>
      </w:r>
      <w:r>
        <w:t xml:space="preserve">China</w:t>
      </w:r>
    </w:p>
    <w:bookmarkStart w:id="20" w:name="annotated-bibliography"/>
    <w:p>
      <w:pPr>
        <w:pStyle w:val="Heading1"/>
      </w:pPr>
      <w:r>
        <w:t xml:space="preserve">Annotated Bibliography</w:t>
      </w:r>
    </w:p>
    <w:p>
      <w:pPr>
        <w:pStyle w:val="FirstParagraph"/>
      </w:pPr>
      <w:r>
        <w:t xml:space="preserve">Topic: The Professional Landscape of the Chemist in Beijing, China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w:t>
      </w:r>
      <w:r>
        <w:t xml:space="preserve"> </w:t>
      </w:r>
      <w:r>
        <w:rPr>
          <w:bCs/>
          <w:b/>
        </w:rPr>
        <w:t xml:space="preserve">chemist</w:t>
      </w:r>
      <w:r>
        <w:t xml:space="preserve"> </w:t>
      </w:r>
      <w:r>
        <w:t xml:space="preserve">within the specific geopolitical and industrial context of</w:t>
      </w:r>
      <w:r>
        <w:t xml:space="preserve"> </w:t>
      </w:r>
      <w:r>
        <w:rPr>
          <w:bCs/>
          <w:b/>
        </w:rPr>
        <w:t xml:space="preserve">Beijing, China</w:t>
      </w:r>
      <w:r>
        <w:t xml:space="preserve">. As the capital of the People's Republic of China, Beijing serves as a critical hub for scientific research, policy-making, and technological innovation. The role of the chemist in this region is multifaceted, ranging from environmental remediation of the city's historic air quality issues to the development of advanced materials in the Zhongguancun technology district. The following entries provide a comprehensive overview of the regulatory, industrial, and academic environments that define chemical practice in Beijing.</w:t>
      </w:r>
    </w:p>
    <w:bookmarkEnd w:id="21"/>
    <w:bookmarkStart w:id="22" w:name="bibliographic-entries"/>
    <w:p>
      <w:pPr>
        <w:pStyle w:val="Heading2"/>
      </w:pPr>
      <w:r>
        <w:t xml:space="preserve">Bibliographic Entries</w:t>
      </w:r>
    </w:p>
    <w:p>
      <w:pPr>
        <w:pStyle w:val="FirstParagraph"/>
      </w:pPr>
      <w:r>
        <w:t xml:space="preserve">Chen, L., &amp; Wang, Y. (2021). "Air Quality Management and Chemical Analysis in Beijing: A Decade of Progress."</w:t>
      </w:r>
      <w:r>
        <w:t xml:space="preserve"> </w:t>
      </w:r>
      <w:r>
        <w:rPr>
          <w:iCs/>
          <w:i/>
        </w:rPr>
        <w:t xml:space="preserve">Journal of Environmental Chemistry in Asia</w:t>
      </w:r>
      <w:r>
        <w:t xml:space="preserve">, 15(3), 112-129.</w:t>
      </w:r>
    </w:p>
    <w:p>
      <w:pPr>
        <w:pStyle w:val="BodyText"/>
      </w:pPr>
      <w:r>
        <w:t xml:space="preserve">This article provides a critical analysis of the role of environmental chemists in Beijing over the last ten years. It details the specific chemical methodologies used to monitor particulate matter (PM2.5) and nitrogen oxides in the capital. The authors highlight how Beijing's stringent environmental policies have necessitated a surge in demand for analytical chemists capable of real-time data processing. This source is essential for understanding the regulatory pressures and public health mandates that drive the work of chemists in Beijing today.</w:t>
      </w:r>
    </w:p>
    <w:p>
      <w:pPr>
        <w:pStyle w:val="BodyText"/>
      </w:pPr>
      <w:r>
        <w:t xml:space="preserve">Zhang, H. (2020).</w:t>
      </w:r>
      <w:r>
        <w:t xml:space="preserve"> </w:t>
      </w:r>
      <w:r>
        <w:rPr>
          <w:iCs/>
          <w:i/>
        </w:rPr>
        <w:t xml:space="preserve">Industrial Chemistry in the Capital: The Shift from Manufacturing to R&amp;D</w:t>
      </w:r>
      <w:r>
        <w:t xml:space="preserve">. Beijing Science Press.</w:t>
      </w:r>
    </w:p>
    <w:p>
      <w:pPr>
        <w:pStyle w:val="BodyText"/>
      </w:pPr>
      <w:r>
        <w:t xml:space="preserve">Zhang’s monograph explores the structural transformation of the chemical industry in Beijing. Historically a manufacturing center, Beijing has largely relocated heavy chemical production to surrounding provinces to focus on high-value research and development. The book outlines the opportunities for chemists in sectors such as pharmaceuticals, nanotechnology, and green energy. It is a vital resource for professionals seeking to understand the economic landscape and career trajectories available to a chemist working in Beijing's modern industrial parks.</w:t>
      </w:r>
    </w:p>
    <w:p>
      <w:pPr>
        <w:pStyle w:val="BodyText"/>
      </w:pPr>
      <w:r>
        <w:t xml:space="preserve">Ministry of Ecology and Environment of the People's Republic of China. (2022).</w:t>
      </w:r>
      <w:r>
        <w:t xml:space="preserve"> </w:t>
      </w:r>
      <w:r>
        <w:rPr>
          <w:iCs/>
          <w:i/>
        </w:rPr>
        <w:t xml:space="preserve">Beijing Environmental Protection Regulations: Chemical Safety and Waste Management</w:t>
      </w:r>
      <w:r>
        <w:t xml:space="preserve">. Government Publication.</w:t>
      </w:r>
    </w:p>
    <w:p>
      <w:pPr>
        <w:pStyle w:val="BodyText"/>
      </w:pPr>
      <w:r>
        <w:t xml:space="preserve">This official government document outlines the legal framework governing chemical safety in Beijing. It details the strict protocols for the storage, transport, and disposal of hazardous chemicals within the municipality. For any chemist operating in Beijing, compliance with these regulations is mandatory. The text provides specific guidelines on laboratory safety standards and industrial waste treatment, reflecting the city's commitment to sustainable development and environmental stewardship.</w:t>
      </w:r>
    </w:p>
    <w:p>
      <w:pPr>
        <w:pStyle w:val="BodyText"/>
      </w:pPr>
      <w:r>
        <w:t xml:space="preserve">Li, X., &amp; Kumar, S. (2019). "The Role of Zhongguancun in Advancing Materials Chemistry in China."</w:t>
      </w:r>
      <w:r>
        <w:t xml:space="preserve"> </w:t>
      </w:r>
      <w:r>
        <w:rPr>
          <w:iCs/>
          <w:i/>
        </w:rPr>
        <w:t xml:space="preserve">International Journal of Science and Technology Policy</w:t>
      </w:r>
      <w:r>
        <w:t xml:space="preserve">, 8(2), 45-60.</w:t>
      </w:r>
    </w:p>
    <w:p>
      <w:pPr>
        <w:pStyle w:val="BodyText"/>
      </w:pPr>
      <w:r>
        <w:t xml:space="preserve">This paper examines the impact of the Zhongguancun district, often referred to as "China's Silicon Valley," on the field of materials chemistry. Located in Haidian District, Beijing, this area hosts numerous research institutes and universities. The authors discuss how the concentration of academic talent and venture capital in Beijing fosters innovation in battery technology and semiconductor materials. This source is particularly relevant for chemists interested in the intersection of academia, entrepreneurship, and government support in Beijing.</w:t>
      </w:r>
    </w:p>
    <w:p>
      <w:pPr>
        <w:pStyle w:val="BodyText"/>
      </w:pPr>
      <w:r>
        <w:t xml:space="preserve">Wang, J. (2023). "Pharmaceutical Innovation in Beijing: Challenges and Opportunities for Organic Chemists."</w:t>
      </w:r>
      <w:r>
        <w:t xml:space="preserve"> </w:t>
      </w:r>
      <w:r>
        <w:rPr>
          <w:iCs/>
          <w:i/>
        </w:rPr>
        <w:t xml:space="preserve">Chinese Journal of Medicinal Chemistry</w:t>
      </w:r>
      <w:r>
        <w:t xml:space="preserve">, 12(1), 22-35.</w:t>
      </w:r>
    </w:p>
    <w:p>
      <w:pPr>
        <w:pStyle w:val="BodyText"/>
      </w:pPr>
      <w:r>
        <w:t xml:space="preserve">Wang focuses on the pharmaceutical sector, a major employer of chemists in Beijing. The article discusses the shift from generic drug manufacturing to the development of original new drugs (INDs). It highlights the rigorous regulatory environment enforced by the National Medical Products Administration (NMPA), which has its headquarters in Beijing. The text provides insight into the high standards required of organic chemists working in clinical trials and drug synthesis within the capital's biotech hubs.</w:t>
      </w:r>
    </w:p>
    <w:p>
      <w:pPr>
        <w:pStyle w:val="BodyText"/>
      </w:pPr>
      <w:r>
        <w:t xml:space="preserve">Beijing Municipal Education Commission. (2021).</w:t>
      </w:r>
      <w:r>
        <w:t xml:space="preserve"> </w:t>
      </w:r>
      <w:r>
        <w:rPr>
          <w:iCs/>
          <w:i/>
        </w:rPr>
        <w:t xml:space="preserve">Strategic Plan for Chemical Engineering Education in Beijing Universities</w:t>
      </w:r>
      <w:r>
        <w:t xml:space="preserve">. Official Report.</w:t>
      </w:r>
    </w:p>
    <w:p>
      <w:pPr>
        <w:pStyle w:val="BodyText"/>
      </w:pPr>
      <w:r>
        <w:t xml:space="preserve">This report outlines the educational strategies employed by top-tier institutions in Beijing, such as Tsinghua University and Peking University, to train the next generation of chemists. It emphasizes interdisciplinary approaches, combining chemistry with artificial intelligence and data science. The document is useful for understanding the academic background and skill sets expected of chemists entering the Beijing job market, as well as the city's long-term vision for scientific leadership.</w:t>
      </w:r>
    </w:p>
    <w:p>
      <w:pPr>
        <w:pStyle w:val="BodyText"/>
      </w:pPr>
      <w:r>
        <w:t xml:space="preserve">Sun, M., &amp; Liu, Z. (2022). "Green Chemistry Initiatives in Beijing: Policy and Practice."</w:t>
      </w:r>
      <w:r>
        <w:t xml:space="preserve"> </w:t>
      </w:r>
      <w:r>
        <w:rPr>
          <w:iCs/>
          <w:i/>
        </w:rPr>
        <w:t xml:space="preserve">Sustainability in Chemical Engineering</w:t>
      </w:r>
      <w:r>
        <w:t xml:space="preserve">, 9(4), 78-92.</w:t>
      </w:r>
    </w:p>
    <w:p>
      <w:pPr>
        <w:pStyle w:val="BodyText"/>
      </w:pPr>
      <w:r>
        <w:t xml:space="preserve">This article evaluates the implementation of green chemistry principles in Beijing's industrial sector. It discusses government incentives for companies that adopt sustainable chemical processes and reduce carbon footprints. The authors provide case studies of Beijing-based enterprises that have successfully integrated green chemistry into their operations. This resource is crucial for chemists aiming to align their professional practices with China's broader environmental goals and Beijing's specific sustainability targets.</w:t>
      </w:r>
    </w:p>
    <w:p>
      <w:pPr>
        <w:pStyle w:val="BodyText"/>
      </w:pPr>
      <w:r>
        <w:t xml:space="preserve">International Council of Chemical Associations (ICCA). (2020).</w:t>
      </w:r>
      <w:r>
        <w:t xml:space="preserve"> </w:t>
      </w:r>
      <w:r>
        <w:rPr>
          <w:iCs/>
          <w:i/>
        </w:rPr>
        <w:t xml:space="preserve">Chemical Industry Outlook: China and the Beijing Region</w:t>
      </w:r>
      <w:r>
        <w:t xml:space="preserve">. Industry Report.</w:t>
      </w:r>
    </w:p>
    <w:p>
      <w:pPr>
        <w:pStyle w:val="BodyText"/>
      </w:pPr>
      <w:r>
        <w:t xml:space="preserve">This report offers a macroeconomic perspective on the chemical industry in China, with a specific focus on the Beijing region. It analyzes market trends, supply chain dynamics, and the impact of global trade policies on local chemical businesses. The report highlights Beijing's role as a center for chemical policy formulation and international cooperation. It is an invaluable resource for chemists involved in business development, strategic planning, or policy analysis within the Chinese market.</w:t>
      </w:r>
    </w:p>
    <w:bookmarkEnd w:id="22"/>
    <w:p>
      <w:pPr>
        <w:pStyle w:val="BodyText"/>
      </w:pPr>
      <w:r>
        <w:t xml:space="preserve">© 2023 Annotated Bibliography on the Chemist in Beijing, China.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Beijing, China</dc:title>
  <dc:creator/>
  <dc:language>en</dc:language>
  <cp:keywords/>
  <dcterms:created xsi:type="dcterms:W3CDTF">2026-08-07T18:51:33Z</dcterms:created>
  <dcterms:modified xsi:type="dcterms:W3CDTF">2026-08-07T18:51:33Z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