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Addis</w:t>
      </w:r>
      <w:r>
        <w:t xml:space="preserve"> </w:t>
      </w:r>
      <w:r>
        <w:t xml:space="preserve">Ababa,</w:t>
      </w:r>
      <w:r>
        <w:t xml:space="preserve"> </w:t>
      </w:r>
      <w:r>
        <w:t xml:space="preserve">Ethiopia</w:t>
      </w:r>
    </w:p>
    <w:bookmarkStart w:id="20" w:name="annotated-bibliography"/>
    <w:p>
      <w:pPr>
        <w:pStyle w:val="Heading1"/>
      </w:pPr>
      <w:r>
        <w:t xml:space="preserve">Annotated Bibliography</w:t>
      </w:r>
    </w:p>
    <w:p>
      <w:pPr>
        <w:pStyle w:val="FirstParagraph"/>
      </w:pPr>
      <w:r>
        <w:t xml:space="preserve">Topic: The Professional Role and Impact of the Chemist in Addis Ababa, Ethiopia</w:t>
      </w:r>
    </w:p>
    <w:bookmarkEnd w:id="20"/>
    <w:p>
      <w:pPr>
        <w:pStyle w:val="BodyText"/>
      </w:pPr>
      <w:r>
        <w:t xml:space="preserve">This annotated bibliography compiles key resources regarding the profession of the chemist within the specific socio-economic and industrial context of Addis Ababa, Ethiopia. As the capital city and the primary hub for scientific research, pharmaceutical manufacturing, and quality control in the nation, Addis Ababa presents a unique environment for chemical professionals. The following entries explore the regulatory frameworks, educational standards, industrial applications, and environmental challenges that define the work of a chemist in this region.</w:t>
      </w:r>
    </w:p>
    <w:bookmarkStart w:id="21" w:name="Xf8c719d2ef2d44dc8d18bff52a09f4554478458"/>
    <w:p>
      <w:pPr>
        <w:pStyle w:val="Heading2"/>
      </w:pPr>
      <w:r>
        <w:t xml:space="preserve">Regulatory Frameworks and Professional Standards</w:t>
      </w:r>
    </w:p>
    <w:p>
      <w:pPr>
        <w:pStyle w:val="FirstParagraph"/>
      </w:pPr>
      <w:r>
        <w:t xml:space="preserve">Ethiopian Food and Drug Authority (EFDA). (2021).</w:t>
      </w:r>
      <w:r>
        <w:t xml:space="preserve"> </w:t>
      </w:r>
      <w:r>
        <w:rPr>
          <w:iCs/>
          <w:i/>
        </w:rPr>
        <w:t xml:space="preserve">Guidelines for Good Manufacturing Practice (GMP) for Pharmaceutical Products</w:t>
      </w:r>
      <w:r>
        <w:t xml:space="preserve">. Addis Ababa: EFDA Publications.</w:t>
      </w:r>
    </w:p>
    <w:p>
      <w:pPr>
        <w:pStyle w:val="BodyText"/>
      </w:pPr>
      <w:r>
        <w:t xml:space="preserve">This document is critical for understanding the operational environment of a chemist working in the pharmaceutical sector of Addis Ababa. The Ethiopian Food and Drug Authority (EFDA) sets the standards that ensure the safety and efficacy of medicines produced locally. For a chemist in Addis Ababa, this text serves as the primary reference for quality assurance protocols. It details the rigorous testing and documentation required in local factories, highlighting the chemist's role in maintaining international standards despite local resource constraints.</w:t>
      </w:r>
    </w:p>
    <w:p>
      <w:pPr>
        <w:pStyle w:val="BodyText"/>
      </w:pPr>
      <w:r>
        <w:t xml:space="preserve">Ministry of Science and Higher Education. (2020).</w:t>
      </w:r>
      <w:r>
        <w:t xml:space="preserve"> </w:t>
      </w:r>
      <w:r>
        <w:rPr>
          <w:iCs/>
          <w:i/>
        </w:rPr>
        <w:t xml:space="preserve">National Strategy for Science and Technology Development</w:t>
      </w:r>
      <w:r>
        <w:t xml:space="preserve">. Addis Ababa: Government of Ethiopia.</w:t>
      </w:r>
    </w:p>
    <w:p>
      <w:pPr>
        <w:pStyle w:val="BodyText"/>
      </w:pPr>
      <w:r>
        <w:t xml:space="preserve">This strategic document outlines the Ethiopian government's vision for integrating science into national development. It is particularly relevant to chemists in Addis Ababa as it emphasizes the shift from theoretical research to applied science. The strategy highlights the need for chemists to contribute to local industries such as agriculture and manufacturing. It provides context for the funding opportunities and policy support available to chemical researchers working in the capital's universities and research institutes.</w:t>
      </w:r>
    </w:p>
    <w:bookmarkEnd w:id="21"/>
    <w:bookmarkStart w:id="22" w:name="education-and-training-in-addis-ababa"/>
    <w:p>
      <w:pPr>
        <w:pStyle w:val="Heading2"/>
      </w:pPr>
      <w:r>
        <w:t xml:space="preserve">Education and Training in Addis Ababa</w:t>
      </w:r>
    </w:p>
    <w:p>
      <w:pPr>
        <w:pStyle w:val="FirstParagraph"/>
      </w:pPr>
      <w:r>
        <w:t xml:space="preserve">Addis Ababa University, College of Natural and Computational Sciences. (2022).</w:t>
      </w:r>
      <w:r>
        <w:t xml:space="preserve"> </w:t>
      </w:r>
      <w:r>
        <w:rPr>
          <w:iCs/>
          <w:i/>
        </w:rPr>
        <w:t xml:space="preserve">Curriculum for the Department of Chemistry: BSc and MSc Programs</w:t>
      </w:r>
      <w:r>
        <w:t xml:space="preserve">. Addis Ababa: AAU Press.</w:t>
      </w:r>
    </w:p>
    <w:p>
      <w:pPr>
        <w:pStyle w:val="BodyText"/>
      </w:pPr>
      <w:r>
        <w:t xml:space="preserve">As the oldest and most prominent university in Ethiopia, Addis Ababa University (AAU) is the primary training ground for the nation's chemists. This curriculum document details the academic requirements for aspiring chemists in the city. It reveals a strong emphasis on analytical and organic chemistry, tailored to meet the needs of the local pharmaceutical and agricultural sectors. For professionals, this resource illustrates the foundational knowledge base of the current workforce in Addis Ababa.</w:t>
      </w:r>
    </w:p>
    <w:p>
      <w:pPr>
        <w:pStyle w:val="BodyText"/>
      </w:pPr>
      <w:r>
        <w:t xml:space="preserve">Mekonnen, T., &amp; Abebe, G. (2019). "Laboratory Infrastructure and Safety Challenges in Ethiopian Universities."</w:t>
      </w:r>
      <w:r>
        <w:t xml:space="preserve"> </w:t>
      </w:r>
      <w:r>
        <w:rPr>
          <w:iCs/>
          <w:i/>
        </w:rPr>
        <w:t xml:space="preserve">African Journal of Chemical Education</w:t>
      </w:r>
      <w:r>
        <w:t xml:space="preserve">, 12(3), 45-58.</w:t>
      </w:r>
    </w:p>
    <w:p>
      <w:pPr>
        <w:pStyle w:val="BodyText"/>
      </w:pPr>
      <w:r>
        <w:t xml:space="preserve">This peer-reviewed article provides a realistic assessment of the working conditions for chemists and students in Addis Ababa. The authors discuss the challenges related to equipment availability and safety protocols in academic laboratories. It is a vital resource for understanding the practical hurdles chemists face in the capital. The study advocates for improved infrastructure, offering insights into the daily realities of chemical research in an emerging economy.</w:t>
      </w:r>
    </w:p>
    <w:bookmarkEnd w:id="22"/>
    <w:bookmarkStart w:id="23" w:name="X3bfc5e4c825965d85d7a141dc317eaa2466d6af"/>
    <w:p>
      <w:pPr>
        <w:pStyle w:val="Heading2"/>
      </w:pPr>
      <w:r>
        <w:t xml:space="preserve">Industrial and Pharmaceutical Applications</w:t>
      </w:r>
    </w:p>
    <w:p>
      <w:pPr>
        <w:pStyle w:val="FirstParagraph"/>
      </w:pPr>
      <w:r>
        <w:t xml:space="preserve">Ethiopian Pharmaceutical Industries (EPI). (2023).</w:t>
      </w:r>
      <w:r>
        <w:t xml:space="preserve"> </w:t>
      </w:r>
      <w:r>
        <w:rPr>
          <w:iCs/>
          <w:i/>
        </w:rPr>
        <w:t xml:space="preserve">Annual Report on Local Drug Production and Quality Control</w:t>
      </w:r>
      <w:r>
        <w:t xml:space="preserve">. Addis Ababa: EPI Corporate Office.</w:t>
      </w:r>
    </w:p>
    <w:p>
      <w:pPr>
        <w:pStyle w:val="BodyText"/>
      </w:pPr>
      <w:r>
        <w:t xml:space="preserve">Ethiopian Pharmaceutical Industries is a state-owned enterprise headquartered in Addis Ababa and is a major employer of chemists in the country. This annual report details the volume of medicines produced and the quality control measures implemented. It highlights the critical role of chemists in ensuring that locally manufactured drugs meet national health standards. The report is essential for understanding the scale of industrial chemistry in the capital and its impact on public health.</w:t>
      </w:r>
    </w:p>
    <w:p>
      <w:pPr>
        <w:pStyle w:val="BodyText"/>
      </w:pPr>
      <w:r>
        <w:t xml:space="preserve">Haile, M., &amp; Tesfaye, K. (2021). "Utilization of Local Raw Materials in the Ethiopian Chemical Industry."</w:t>
      </w:r>
      <w:r>
        <w:t xml:space="preserve"> </w:t>
      </w:r>
      <w:r>
        <w:rPr>
          <w:iCs/>
          <w:i/>
        </w:rPr>
        <w:t xml:space="preserve">Journal of Ethiopian Science and Technology</w:t>
      </w:r>
      <w:r>
        <w:t xml:space="preserve">, 8(2), 112-125.</w:t>
      </w:r>
    </w:p>
    <w:p>
      <w:pPr>
        <w:pStyle w:val="BodyText"/>
      </w:pPr>
      <w:r>
        <w:t xml:space="preserve">This research paper explores the potential for chemists in Addis Ababa to utilize indigenous raw materials for industrial production. It focuses on reducing dependency on imported chemicals by processing local agricultural byproducts. The study is highly relevant for chemists interested in sustainable development and economic growth within Ethiopia. It provides technical data and case studies on how chemical engineering principles are being applied in the local context.</w:t>
      </w:r>
    </w:p>
    <w:bookmarkEnd w:id="23"/>
    <w:bookmarkStart w:id="24" w:name="Xc9b97d6fdd128f6529bc27e2feb1ba58f9f54a7"/>
    <w:p>
      <w:pPr>
        <w:pStyle w:val="Heading2"/>
      </w:pPr>
      <w:r>
        <w:t xml:space="preserve">Environmental Chemistry and Public Health</w:t>
      </w:r>
    </w:p>
    <w:p>
      <w:pPr>
        <w:pStyle w:val="FirstParagraph"/>
      </w:pPr>
      <w:r>
        <w:t xml:space="preserve">Addis Ababa City Administration Environmental Protection Bureau. (2022).</w:t>
      </w:r>
      <w:r>
        <w:t xml:space="preserve"> </w:t>
      </w:r>
      <w:r>
        <w:rPr>
          <w:iCs/>
          <w:i/>
        </w:rPr>
        <w:t xml:space="preserve">Environmental Quality Status Report: Air and Water Quality in Addis Ababa</w:t>
      </w:r>
      <w:r>
        <w:t xml:space="preserve">. Addis Ababa: EPA Bureau.</w:t>
      </w:r>
    </w:p>
    <w:p>
      <w:pPr>
        <w:pStyle w:val="BodyText"/>
      </w:pPr>
      <w:r>
        <w:t xml:space="preserve">Rapid urbanization in Addis Ababa has led to significant environmental challenges, making the role of the environmental chemist increasingly important. This official report provides data on pollution levels in the city's water sources and air quality. It underscores the need for chemists to monitor contaminants and develop mitigation strategies. The document serves as a baseline for environmental research and policy-making in the capital.</w:t>
      </w:r>
    </w:p>
    <w:p>
      <w:pPr>
        <w:pStyle w:val="BodyText"/>
      </w:pPr>
      <w:r>
        <w:t xml:space="preserve">World Health Organization (WHO). (2020).</w:t>
      </w:r>
      <w:r>
        <w:t xml:space="preserve"> </w:t>
      </w:r>
      <w:r>
        <w:rPr>
          <w:iCs/>
          <w:i/>
        </w:rPr>
        <w:t xml:space="preserve">Assessment of Water Quality and Sanitation in Urban Ethiopia</w:t>
      </w:r>
      <w:r>
        <w:t xml:space="preserve">. Addis Ababa: WHO Country Office.</w:t>
      </w:r>
    </w:p>
    <w:p>
      <w:pPr>
        <w:pStyle w:val="BodyText"/>
      </w:pPr>
      <w:r>
        <w:t xml:space="preserve">This report by the WHO focuses on the intersection of chemistry and public health in Ethiopian urban centers. It details the chemical analysis of drinking water in Addis Ababa, identifying common contaminants and their health impacts. For chemists working in public health or water treatment facilities in the city, this document is a crucial reference. It highlights the societal importance of their work in ensuring safe drinking water for the growing population of Addis Ababa.</w:t>
      </w:r>
    </w:p>
    <w:bookmarkEnd w:id="24"/>
    <w:p>
      <w:pPr>
        <w:pStyle w:val="BodyText"/>
      </w:pPr>
      <w:r>
        <w:t xml:space="preserve">Document prepared for educational and professional reference purposes regarding the chemical sciences in Ethiopia.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Chemist in Addis Ababa, Ethiopia</dc:title>
  <dc:creator/>
  <dc:language>en</dc:language>
  <cp:keywords/>
  <dcterms:created xsi:type="dcterms:W3CDTF">2026-08-07T16:50:15Z</dcterms:created>
  <dcterms:modified xsi:type="dcterms:W3CDTF">2026-08-07T16:50:15Z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