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Osaka</w:t>
      </w:r>
    </w:p>
    <w:bookmarkStart w:id="25" w:name="X5972cd56ab289f2bf494a9fa09d797a20cd7cb2"/>
    <w:p>
      <w:pPr>
        <w:pStyle w:val="Heading1"/>
      </w:pPr>
      <w:r>
        <w:t xml:space="preserve">Annotated Bibliography: The Role of the Chemist in Japan Osaka</w:t>
      </w:r>
    </w:p>
    <w:p>
      <w:pPr>
        <w:pStyle w:val="FirstParagraph"/>
      </w:pPr>
      <w:r>
        <w:t xml:space="preserve">This annotated bibliography explores the critical intersection of chemical science, industrial application, and regional development within Japan Osaka. As a historic hub of commerce and a modern center for biotechnology and pharmaceuticals, Osaka presents a unique landscape for the chemist. The selected sources below examine the regulatory environment, industrial contributions, educational pathways, and environmental responsibilities of chemists operating within this specific Japanese prefecture. These references provide a comprehensive overview for professionals, students, and researchers interested in the chemical sector in the Kansai region.</w:t>
      </w:r>
    </w:p>
    <w:bookmarkStart w:id="20" w:name="industrial-and-pharmaceutical-context"/>
    <w:p>
      <w:pPr>
        <w:pStyle w:val="Heading2"/>
      </w:pPr>
      <w:r>
        <w:t xml:space="preserve">Industrial and Pharmaceutical Context</w:t>
      </w:r>
    </w:p>
    <w:p>
      <w:pPr>
        <w:pStyle w:val="FirstParagraph"/>
      </w:pPr>
      <w:r>
        <w:t xml:space="preserve">Abe, M., &amp; Tanaka, K. (2021). The Evolution of Pharmaceutical Manufacturing in the Kansai Region: Osaka as a Global Hub.</w:t>
      </w:r>
      <w:r>
        <w:t xml:space="preserve"> </w:t>
      </w:r>
      <w:r>
        <w:rPr>
          <w:iCs/>
          <w:i/>
        </w:rPr>
        <w:t xml:space="preserve">Journal of Japanese Industrial Chemistry</w:t>
      </w:r>
      <w:r>
        <w:t xml:space="preserve">, 45(3), 112-129.</w:t>
      </w:r>
    </w:p>
    <w:p>
      <w:pPr>
        <w:pStyle w:val="BodyText"/>
      </w:pPr>
      <w:r>
        <w:t xml:space="preserve">This article provides a detailed historical and contemporary analysis of the pharmaceutical industry in Osaka. It highlights how the chemist in Japan Osaka has transitioned from traditional synthesis roles to leading positions in drug discovery and bioprocessing. The authors argue that Osaka's concentration of research institutes and manufacturing plants creates a synergistic environment for chemical innovation. This source is essential for understanding the economic impact of chemists in the region and the specific demands of the local pharmaceutical market.</w:t>
      </w:r>
    </w:p>
    <w:p>
      <w:pPr>
        <w:pStyle w:val="BodyText"/>
      </w:pPr>
      <w:r>
        <w:t xml:space="preserve">Global Chemical Industry Report. (2022).</w:t>
      </w:r>
      <w:r>
        <w:t xml:space="preserve"> </w:t>
      </w:r>
      <w:r>
        <w:rPr>
          <w:iCs/>
          <w:i/>
        </w:rPr>
        <w:t xml:space="preserve">Regional Analysis: Japan Osaka and the Kansai Chemical Cluster</w:t>
      </w:r>
      <w:r>
        <w:t xml:space="preserve">. Chemical Economics Handbook.</w:t>
      </w:r>
    </w:p>
    <w:p>
      <w:pPr>
        <w:pStyle w:val="BodyText"/>
      </w:pPr>
      <w:r>
        <w:t xml:space="preserve">This report offers a macroeconomic perspective on the chemical industry in Japan Osaka. It details the major chemical companies headquartered or operating significant facilities in the prefecture, such as those specializing in petrochemicals and advanced materials. The document outlines the supply chain dynamics and the role of the chemist in maintaining quality control and efficiency in these large-scale operations. It is a valuable resource for understanding the business context in which chemists in Osaka operate.</w:t>
      </w:r>
    </w:p>
    <w:bookmarkEnd w:id="20"/>
    <w:bookmarkStart w:id="21" w:name="regulatory-and-environmental-standards"/>
    <w:p>
      <w:pPr>
        <w:pStyle w:val="Heading2"/>
      </w:pPr>
      <w:r>
        <w:t xml:space="preserve">Regulatory and Environmental Standards</w:t>
      </w:r>
    </w:p>
    <w:p>
      <w:pPr>
        <w:pStyle w:val="FirstParagraph"/>
      </w:pPr>
      <w:r>
        <w:t xml:space="preserve">Osaka Prefecture Government. (2023).</w:t>
      </w:r>
      <w:r>
        <w:t xml:space="preserve"> </w:t>
      </w:r>
      <w:r>
        <w:rPr>
          <w:iCs/>
          <w:i/>
        </w:rPr>
        <w:t xml:space="preserve">Environmental Conservation Guidelines for Chemical Facilities</w:t>
      </w:r>
      <w:r>
        <w:t xml:space="preserve">. Osaka Prefectural Office of Environment.</w:t>
      </w:r>
    </w:p>
    <w:p>
      <w:pPr>
        <w:pStyle w:val="BodyText"/>
      </w:pPr>
      <w:r>
        <w:t xml:space="preserve">This official government document outlines the strict environmental regulations that chemists and chemical facilities in Japan Osaka must adhere to. It covers waste management, emissions control, and safety protocols specific to the prefecture. For any chemist working in Osaka, this source is crucial for ensuring compliance with local laws. It emphasizes the responsibility of the chemist in mitigating environmental impact while conducting industrial processes in a densely populated urban area.</w:t>
      </w:r>
    </w:p>
    <w:p>
      <w:pPr>
        <w:pStyle w:val="BodyText"/>
      </w:pPr>
      <w:r>
        <w:t xml:space="preserve">Sato, Y. (2020). Green Chemistry Initiatives in Urban Japan: A Case Study of Osaka.</w:t>
      </w:r>
      <w:r>
        <w:t xml:space="preserve"> </w:t>
      </w:r>
      <w:r>
        <w:rPr>
          <w:iCs/>
          <w:i/>
        </w:rPr>
        <w:t xml:space="preserve">Environmental Science &amp; Technology Japan</w:t>
      </w:r>
      <w:r>
        <w:t xml:space="preserve">, 12(4), 201-215.</w:t>
      </w:r>
    </w:p>
    <w:p>
      <w:pPr>
        <w:pStyle w:val="BodyText"/>
      </w:pPr>
      <w:r>
        <w:t xml:space="preserve">Sato's research focuses on the implementation of green chemistry principles within Osaka's industrial sector. The paper discusses how chemists in Japan Osaka are adopting sustainable practices to reduce hazardous waste and energy consumption. It provides case studies of local companies that have successfully integrated eco-friendly chemical processes. This source is highly relevant for chemists interested in sustainability and the future direction of chemical engineering in the region.</w:t>
      </w:r>
    </w:p>
    <w:bookmarkEnd w:id="21"/>
    <w:bookmarkStart w:id="22" w:name="education-and-professional-development"/>
    <w:p>
      <w:pPr>
        <w:pStyle w:val="Heading2"/>
      </w:pPr>
      <w:r>
        <w:t xml:space="preserve">Education and Professional Development</w:t>
      </w:r>
    </w:p>
    <w:p>
      <w:pPr>
        <w:pStyle w:val="FirstParagraph"/>
      </w:pPr>
      <w:r>
        <w:t xml:space="preserve">University of Osaka. (2022).</w:t>
      </w:r>
      <w:r>
        <w:t xml:space="preserve"> </w:t>
      </w:r>
      <w:r>
        <w:rPr>
          <w:iCs/>
          <w:i/>
        </w:rPr>
        <w:t xml:space="preserve">Curriculum for the Department of Chemistry and Chemical Biology</w:t>
      </w:r>
      <w:r>
        <w:t xml:space="preserve">. University of Osaka Press.</w:t>
      </w:r>
    </w:p>
    <w:p>
      <w:pPr>
        <w:pStyle w:val="BodyText"/>
      </w:pPr>
      <w:r>
        <w:t xml:space="preserve">This document details the academic requirements and research focus areas for chemistry students at one of Osaka's leading universities. It illustrates the educational foundation required to become a competent chemist in Japan Osaka. The curriculum emphasizes both theoretical knowledge and practical skills, preparing students for careers in the local pharmaceutical and materials science industries. This source is useful for understanding the training and qualifications expected of chemists in the region.</w:t>
      </w:r>
    </w:p>
    <w:p>
      <w:pPr>
        <w:pStyle w:val="BodyText"/>
      </w:pPr>
      <w:r>
        <w:t xml:space="preserve">Japan Chemical Society. (2021).</w:t>
      </w:r>
      <w:r>
        <w:t xml:space="preserve"> </w:t>
      </w:r>
      <w:r>
        <w:rPr>
          <w:iCs/>
          <w:i/>
        </w:rPr>
        <w:t xml:space="preserve">Professional Certification and Career Pathways for Chemists in Japan</w:t>
      </w:r>
      <w:r>
        <w:t xml:space="preserve">. JCS Publications.</w:t>
      </w:r>
    </w:p>
    <w:p>
      <w:pPr>
        <w:pStyle w:val="BodyText"/>
      </w:pPr>
      <w:r>
        <w:t xml:space="preserve">This publication provides an overview of the professional certification process for chemists in Japan, with specific notes on opportunities in major industrial centers like Osaka. It discusses the importance of continuous professional development and networking within the Japanese chemical community. For foreign chemists considering work in Japan Osaka, this source offers valuable insights into the professional landscape and the steps required for career advancement.</w:t>
      </w:r>
    </w:p>
    <w:bookmarkEnd w:id="22"/>
    <w:bookmarkStart w:id="23" w:name="research-and-innovation"/>
    <w:p>
      <w:pPr>
        <w:pStyle w:val="Heading2"/>
      </w:pPr>
      <w:r>
        <w:t xml:space="preserve">Research and Innovation</w:t>
      </w:r>
    </w:p>
    <w:p>
      <w:pPr>
        <w:pStyle w:val="FirstParagraph"/>
      </w:pPr>
      <w:r>
        <w:t xml:space="preserve">Nakamura, H., &amp; Lee, J. (2023). Advanced Materials Research in Osaka: Bridging Academia and Industry.</w:t>
      </w:r>
      <w:r>
        <w:t xml:space="preserve"> </w:t>
      </w:r>
      <w:r>
        <w:rPr>
          <w:iCs/>
          <w:i/>
        </w:rPr>
        <w:t xml:space="preserve">Materials Today Japan</w:t>
      </w:r>
      <w:r>
        <w:t xml:space="preserve">, 8(2), 45-58.</w:t>
      </w:r>
    </w:p>
    <w:p>
      <w:pPr>
        <w:pStyle w:val="BodyText"/>
      </w:pPr>
      <w:r>
        <w:t xml:space="preserve">This article explores the collaborative research efforts between universities and private companies in Osaka. It highlights the role of the chemist in developing advanced materials for electronics and energy storage. The authors emphasize the unique ecosystem in Japan Osaka that fosters rapid translation of chemical research into commercial products. This source is key for understanding the innovative capacity of the region and the opportunities for chemists engaged in cutting-edge research.</w:t>
      </w:r>
    </w:p>
    <w:p>
      <w:pPr>
        <w:pStyle w:val="BodyText"/>
      </w:pPr>
      <w:r>
        <w:t xml:space="preserve">International Journal of Chemical Engineering. (2022). Special Issue:</w:t>
      </w:r>
      <w:r>
        <w:t xml:space="preserve"> </w:t>
      </w:r>
      <w:r>
        <w:rPr>
          <w:iCs/>
          <w:i/>
        </w:rPr>
        <w:t xml:space="preserve">Chemical Engineering Challenges in Megacities: Focus on Osaka</w:t>
      </w:r>
      <w:r>
        <w:t xml:space="preserve">.</w:t>
      </w:r>
    </w:p>
    <w:p>
      <w:pPr>
        <w:pStyle w:val="BodyText"/>
      </w:pPr>
      <w:r>
        <w:t xml:space="preserve">This special issue addresses the unique challenges faced by chemical engineers and chemists working in a megacity environment like Osaka. Topics include urban infrastructure, safety management, and the integration of chemical plants into urban planning. The articles provide a multidisciplinary perspective on the role of the chemist in ensuring the safety and sustainability of chemical operations in Japan Osaka. It is a comprehensive resource for professionals dealing with urban chemical engineering issues.</w:t>
      </w:r>
    </w:p>
    <w:bookmarkEnd w:id="23"/>
    <w:bookmarkStart w:id="24" w:name="conclusion"/>
    <w:p>
      <w:pPr>
        <w:pStyle w:val="Heading2"/>
      </w:pPr>
      <w:r>
        <w:t xml:space="preserve">Conclusion</w:t>
      </w:r>
    </w:p>
    <w:p>
      <w:pPr>
        <w:pStyle w:val="FirstParagraph"/>
      </w:pPr>
      <w:r>
        <w:t xml:space="preserve">The annotated bibliography above demonstrates the multifaceted role of the chemist in Japan Osaka. From driving pharmaceutical innovation and adhering to strict environmental regulations to engaging in advanced materials research and professional development, chemists in this region are pivotal to its economic and scientific progress. These sources collectively provide a robust foundation for understanding the opportunities and responsibilities associated with chemical science in Osaka,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Japan Osaka</dc:title>
  <dc:creator/>
  <dc:language>en</dc:language>
  <cp:keywords/>
  <dcterms:created xsi:type="dcterms:W3CDTF">2026-08-07T08:25:47Z</dcterms:created>
  <dcterms:modified xsi:type="dcterms:W3CDTF">2026-08-07T08:25:47Z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