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Kuwait</w:t>
      </w:r>
      <w:r>
        <w:t xml:space="preserve"> </w:t>
      </w:r>
      <w:r>
        <w:t xml:space="preserve">City</w:t>
      </w:r>
    </w:p>
    <w:bookmarkStart w:id="20" w:name="Xed7dbe8eca317a7acdc4d40dc4d278db9877371"/>
    <w:p>
      <w:pPr>
        <w:pStyle w:val="Heading1"/>
      </w:pPr>
      <w:r>
        <w:t xml:space="preserve">Annotated Bibliography: The Role of the Chemist in Kuwait City</w:t>
      </w:r>
    </w:p>
    <w:p>
      <w:pPr>
        <w:pStyle w:val="FirstParagraph"/>
      </w:pPr>
      <w:r>
        <w:rPr>
          <w:bCs/>
          <w:b/>
        </w:rPr>
        <w:t xml:space="preserve">Subject:</w:t>
      </w:r>
      <w:r>
        <w:t xml:space="preserve"> </w:t>
      </w:r>
      <w:r>
        <w:t xml:space="preserve">Chemistry, Environmental Science, and Industrial Applications</w:t>
      </w:r>
      <w:r>
        <w:br/>
      </w:r>
      <w:r>
        <w:rPr>
          <w:bCs/>
          <w:b/>
        </w:rPr>
        <w:t xml:space="preserve">Location Focus:</w:t>
      </w:r>
      <w:r>
        <w:t xml:space="preserve"> </w:t>
      </w:r>
      <w:r>
        <w:t xml:space="preserve">Kuwait City, State of Kuwait</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State of Kuwait, with its capital Kuwait City serving as the economic and administrative hub, presents a unique landscape for the practice of chemistry. As a nation heavily reliant on the petroleum industry, the role of the</w:t>
      </w:r>
      <w:r>
        <w:t xml:space="preserve"> </w:t>
      </w:r>
      <w:r>
        <w:rPr>
          <w:bCs/>
          <w:b/>
        </w:rPr>
        <w:t xml:space="preserve">Chemist</w:t>
      </w:r>
      <w:r>
        <w:t xml:space="preserve"> </w:t>
      </w:r>
      <w:r>
        <w:t xml:space="preserve">is pivotal not only in energy production but also in environmental remediation, water desalination, and public health. This annotated bibliography compiles key resources that explore the multifaceted contributions of chemical science to the development and sustainability of Kuwait City. The selected works range from government reports to academic studies, highlighting how chemical expertise addresses the specific challenges of the Gulf region.</w:t>
      </w:r>
    </w:p>
    <w:bookmarkEnd w:id="21"/>
    <w:bookmarkStart w:id="22" w:name="bibliography"/>
    <w:p>
      <w:pPr>
        <w:pStyle w:val="Heading2"/>
      </w:pPr>
      <w:r>
        <w:t xml:space="preserve">Bibliography</w:t>
      </w:r>
    </w:p>
    <w:p>
      <w:pPr>
        <w:pStyle w:val="FirstParagraph"/>
      </w:pPr>
      <w:r>
        <w:t xml:space="preserve">Al-Mutairi, A. M., &amp; Al-Saleem, M. (2021).</w:t>
      </w:r>
      <w:r>
        <w:t xml:space="preserve"> </w:t>
      </w:r>
      <w:r>
        <w:rPr>
          <w:iCs/>
          <w:i/>
        </w:rPr>
        <w:t xml:space="preserve">Environmental Chemistry of the Arabian Gulf: Pollution and Remediation Strategies.</w:t>
      </w:r>
      <w:r>
        <w:t xml:space="preserve"> </w:t>
      </w:r>
      <w:r>
        <w:t xml:space="preserve">Kuwait University Press.</w:t>
      </w:r>
    </w:p>
    <w:p>
      <w:pPr>
        <w:pStyle w:val="BodyText"/>
      </w:pPr>
      <w:r>
        <w:t xml:space="preserve">This comprehensive text provides a critical analysis of the chemical composition of the Arabian Gulf waters surrounding Kuwait City. The authors, both prominent researchers at Kuwait University, detail the impact of industrial effluents and oil spills on local marine ecosystems. For a</w:t>
      </w:r>
      <w:r>
        <w:t xml:space="preserve"> </w:t>
      </w:r>
      <w:r>
        <w:rPr>
          <w:bCs/>
          <w:b/>
        </w:rPr>
        <w:t xml:space="preserve">Chemist</w:t>
      </w:r>
      <w:r>
        <w:t xml:space="preserve"> </w:t>
      </w:r>
      <w:r>
        <w:t xml:space="preserve">working in Kuwait City, this resource is essential for understanding the baseline chemical parameters of the region. It offers detailed methodologies for monitoring heavy metals and hydrocarbons, which are crucial for regulatory compliance and environmental protection efforts in the capital's coastal zones.</w:t>
      </w:r>
    </w:p>
    <w:p>
      <w:pPr>
        <w:pStyle w:val="BodyText"/>
      </w:pPr>
      <w:r>
        <w:t xml:space="preserve">Kuwait Institute for Scientific Research (KISR). (2022).</w:t>
      </w:r>
      <w:r>
        <w:t xml:space="preserve"> </w:t>
      </w:r>
      <w:r>
        <w:rPr>
          <w:iCs/>
          <w:i/>
        </w:rPr>
        <w:t xml:space="preserve">Annual Report on Water Desalination Technologies and Chemical Treatment.</w:t>
      </w:r>
      <w:r>
        <w:t xml:space="preserve"> </w:t>
      </w:r>
      <w:r>
        <w:t xml:space="preserve">KISR Publications.</w:t>
      </w:r>
    </w:p>
    <w:p>
      <w:pPr>
        <w:pStyle w:val="BodyText"/>
      </w:pPr>
      <w:r>
        <w:t xml:space="preserve">Water scarcity is a defining challenge for Kuwait City, making desalination a matter of national security. This report by the KISR outlines the chemical processes involved in reverse osmosis and multi-stage flash distillation, the primary methods used in the country. The document highlights the role of the</w:t>
      </w:r>
      <w:r>
        <w:t xml:space="preserve"> </w:t>
      </w:r>
      <w:r>
        <w:rPr>
          <w:bCs/>
          <w:b/>
        </w:rPr>
        <w:t xml:space="preserve">Chemist</w:t>
      </w:r>
      <w:r>
        <w:t xml:space="preserve"> </w:t>
      </w:r>
      <w:r>
        <w:t xml:space="preserve">in optimizing anti-scaling agents and corrosion inhibitors used in desalination plants. It is a vital reference for understanding how chemical engineering and applied chemistry ensure a stable freshwater supply for the growing population of Kuwait City.</w:t>
      </w:r>
    </w:p>
    <w:p>
      <w:pPr>
        <w:pStyle w:val="BodyText"/>
      </w:pPr>
      <w:r>
        <w:t xml:space="preserve">Al-Harbi, S., &amp; Al-Khalidi, F. (2020). "Petroleum Refining and Petrochemical Industries in Kuwait: Current Status and Future Prospects."</w:t>
      </w:r>
      <w:r>
        <w:t xml:space="preserve"> </w:t>
      </w:r>
      <w:r>
        <w:rPr>
          <w:iCs/>
          <w:i/>
        </w:rPr>
        <w:t xml:space="preserve">Journal of Gulf Chemical Engineering</w:t>
      </w:r>
      <w:r>
        <w:t xml:space="preserve">, 15(3), 45-62.</w:t>
      </w:r>
    </w:p>
    <w:p>
      <w:pPr>
        <w:pStyle w:val="BodyText"/>
      </w:pPr>
      <w:r>
        <w:t xml:space="preserve">This journal article examines the backbone of Kuwait's economy: the oil sector. It discusses the chemical transformations involved in refining crude oil into usable products and petrochemicals. The authors emphasize the increasing demand for specialized</w:t>
      </w:r>
      <w:r>
        <w:t xml:space="preserve"> </w:t>
      </w:r>
      <w:r>
        <w:rPr>
          <w:bCs/>
          <w:b/>
        </w:rPr>
        <w:t xml:space="preserve">Chemists</w:t>
      </w:r>
      <w:r>
        <w:t xml:space="preserve"> </w:t>
      </w:r>
      <w:r>
        <w:t xml:space="preserve">in Kuwait City to develop more efficient catalytic processes and reduce carbon footprints. The article provides valuable insight into the industrial chemistry landscape, illustrating how the capital serves as the nerve center for decision-making and research in the nation's energy sector.</w:t>
      </w:r>
    </w:p>
    <w:p>
      <w:pPr>
        <w:pStyle w:val="BodyText"/>
      </w:pPr>
      <w:r>
        <w:t xml:space="preserve">Ministry of Health, Kuwait. (2023).</w:t>
      </w:r>
      <w:r>
        <w:t xml:space="preserve"> </w:t>
      </w:r>
      <w:r>
        <w:rPr>
          <w:iCs/>
          <w:i/>
        </w:rPr>
        <w:t xml:space="preserve">Pharmaceutical Quality Control Standards and Laboratory Protocols.</w:t>
      </w:r>
      <w:r>
        <w:t xml:space="preserve"> </w:t>
      </w:r>
      <w:r>
        <w:t xml:space="preserve">Government of Kuwait.</w:t>
      </w:r>
    </w:p>
    <w:p>
      <w:pPr>
        <w:pStyle w:val="BodyText"/>
      </w:pPr>
      <w:r>
        <w:t xml:space="preserve">This official government document outlines the rigorous standards required for pharmaceutical manufacturing and testing within Kuwait. It details the responsibilities of the analytical</w:t>
      </w:r>
      <w:r>
        <w:t xml:space="preserve"> </w:t>
      </w:r>
      <w:r>
        <w:rPr>
          <w:bCs/>
          <w:b/>
        </w:rPr>
        <w:t xml:space="preserve">Chemist</w:t>
      </w:r>
      <w:r>
        <w:t xml:space="preserve"> </w:t>
      </w:r>
      <w:r>
        <w:t xml:space="preserve">in ensuring drug safety, efficacy, and stability under the harsh climatic conditions of Kuwait City. The text is indispensable for professionals in the healthcare sector, providing a clear framework for quality assurance that aligns with international standards while addressing local regulatory requirements.</w:t>
      </w:r>
    </w:p>
    <w:p>
      <w:pPr>
        <w:pStyle w:val="BodyText"/>
      </w:pPr>
      <w:r>
        <w:t xml:space="preserve">Al-Salem, S. M. (2019).</w:t>
      </w:r>
      <w:r>
        <w:t xml:space="preserve"> </w:t>
      </w:r>
      <w:r>
        <w:rPr>
          <w:iCs/>
          <w:i/>
        </w:rPr>
        <w:t xml:space="preserve">Waste Management and Chemical Recycling in Urban Kuwait.</w:t>
      </w:r>
      <w:r>
        <w:t xml:space="preserve"> </w:t>
      </w:r>
      <w:r>
        <w:t xml:space="preserve">Springer Nature.</w:t>
      </w:r>
    </w:p>
    <w:p>
      <w:pPr>
        <w:pStyle w:val="BodyText"/>
      </w:pPr>
      <w:r>
        <w:t xml:space="preserve">As Kuwait City urbanizes rapidly, waste management has become a critical issue. This book explores the chemical methods for recycling plastics and hazardous waste. The author argues for the integration of advanced chemical recycling techniques to reduce landfill dependency. For a</w:t>
      </w:r>
      <w:r>
        <w:t xml:space="preserve"> </w:t>
      </w:r>
      <w:r>
        <w:rPr>
          <w:bCs/>
          <w:b/>
        </w:rPr>
        <w:t xml:space="preserve">Chemist</w:t>
      </w:r>
      <w:r>
        <w:t xml:space="preserve"> </w:t>
      </w:r>
      <w:r>
        <w:t xml:space="preserve">interested in sustainability, this work offers practical case studies and technological assessments relevant to the municipal challenges faced by Kuwait City, proposing innovative solutions for a circular economy.</w:t>
      </w:r>
    </w:p>
    <w:p>
      <w:pPr>
        <w:pStyle w:val="BodyText"/>
      </w:pPr>
      <w:r>
        <w:t xml:space="preserve">Al-Zubaidy, R., &amp; Al-Mutawa, H. (2021). "Air Quality Monitoring in Kuwait City: Chemical Analysis of Particulate Matter."</w:t>
      </w:r>
      <w:r>
        <w:t xml:space="preserve"> </w:t>
      </w:r>
      <w:r>
        <w:rPr>
          <w:iCs/>
          <w:i/>
        </w:rPr>
        <w:t xml:space="preserve">Atmospheric Environment</w:t>
      </w:r>
      <w:r>
        <w:t xml:space="preserve">, 250, 118-130.</w:t>
      </w:r>
    </w:p>
    <w:p>
      <w:pPr>
        <w:pStyle w:val="BodyText"/>
      </w:pPr>
      <w:r>
        <w:t xml:space="preserve">This peer-reviewed study focuses on the chemical composition of air pollutants in Kuwait City, particularly during dust storms and periods of high industrial activity. The researchers utilize advanced spectroscopic techniques to identify toxic components in particulate matter. The findings are crucial for public health officials and environmental</w:t>
      </w:r>
      <w:r>
        <w:t xml:space="preserve"> </w:t>
      </w:r>
      <w:r>
        <w:rPr>
          <w:bCs/>
          <w:b/>
        </w:rPr>
        <w:t xml:space="preserve">Chemists</w:t>
      </w:r>
      <w:r>
        <w:t xml:space="preserve"> </w:t>
      </w:r>
      <w:r>
        <w:t xml:space="preserve">tasked with developing strategies to mitigate air pollution. The paper underscores the importance of continuous chemical monitoring to protect the health of residents in the capital.</w:t>
      </w:r>
    </w:p>
    <w:p>
      <w:pPr>
        <w:pStyle w:val="BodyText"/>
      </w:pPr>
      <w:r>
        <w:t xml:space="preserve">Kuwait Foundation for the Advancement of Sciences (KFAS). (2022).</w:t>
      </w:r>
      <w:r>
        <w:t xml:space="preserve"> </w:t>
      </w:r>
      <w:r>
        <w:rPr>
          <w:iCs/>
          <w:i/>
        </w:rPr>
        <w:t xml:space="preserve">Strategic Plan for Chemical Research and Development 2022-2027.</w:t>
      </w:r>
      <w:r>
        <w:t xml:space="preserve"> </w:t>
      </w:r>
      <w:r>
        <w:t xml:space="preserve">KFAS.</w:t>
      </w:r>
    </w:p>
    <w:p>
      <w:pPr>
        <w:pStyle w:val="BodyText"/>
      </w:pPr>
      <w:r>
        <w:t xml:space="preserve">This strategic document outlines the national priorities for chemical research in Kuwait. It highlights key areas such as nanotechnology, green chemistry, and materials science. The plan emphasizes the need to train and retain skilled</w:t>
      </w:r>
      <w:r>
        <w:t xml:space="preserve"> </w:t>
      </w:r>
      <w:r>
        <w:rPr>
          <w:bCs/>
          <w:b/>
        </w:rPr>
        <w:t xml:space="preserve">Chemists</w:t>
      </w:r>
      <w:r>
        <w:t xml:space="preserve"> </w:t>
      </w:r>
      <w:r>
        <w:t xml:space="preserve">in Kuwait City to drive innovation and economic diversification. It serves as a roadmap for academic institutions and private sector partners, indicating where future investments and research efforts in chemistry will be focused within the country.</w:t>
      </w:r>
    </w:p>
    <w:p>
      <w:pPr>
        <w:pStyle w:val="BodyText"/>
      </w:pPr>
      <w:r>
        <w:t xml:space="preserve">Al-Otaibi, M. (2020).</w:t>
      </w:r>
      <w:r>
        <w:t xml:space="preserve"> </w:t>
      </w:r>
      <w:r>
        <w:rPr>
          <w:iCs/>
          <w:i/>
        </w:rPr>
        <w:t xml:space="preserve">Food Safety and Chemical Contaminants in the Kuwaiti Market.</w:t>
      </w:r>
      <w:r>
        <w:t xml:space="preserve"> </w:t>
      </w:r>
      <w:r>
        <w:t xml:space="preserve">Kuwait University Faculty of Science.</w:t>
      </w:r>
    </w:p>
    <w:p>
      <w:pPr>
        <w:pStyle w:val="BodyText"/>
      </w:pPr>
      <w:r>
        <w:t xml:space="preserve">This thesis investigates the presence of chemical contaminants, such as pesticides and heavy metals, in food products consumed in Kuwait City. The study employs chromatographic and spectrometric methods to analyze samples from local markets. It highlights the critical role of the food</w:t>
      </w:r>
      <w:r>
        <w:t xml:space="preserve"> </w:t>
      </w:r>
      <w:r>
        <w:rPr>
          <w:bCs/>
          <w:b/>
        </w:rPr>
        <w:t xml:space="preserve">Chemist</w:t>
      </w:r>
      <w:r>
        <w:t xml:space="preserve"> </w:t>
      </w:r>
      <w:r>
        <w:t xml:space="preserve">in safeguarding public health by ensuring that imported and locally produced foods meet safety standards. The research provides a baseline for ongoing monitoring and regulatory enforcement in the capital's food supply chain.</w:t>
      </w:r>
    </w:p>
    <w:bookmarkEnd w:id="22"/>
    <w:bookmarkStart w:id="23" w:name="conclusion"/>
    <w:p>
      <w:pPr>
        <w:pStyle w:val="Heading2"/>
      </w:pPr>
      <w:r>
        <w:t xml:space="preserve">Conclusion</w:t>
      </w:r>
    </w:p>
    <w:p>
      <w:pPr>
        <w:pStyle w:val="FirstParagraph"/>
      </w:pPr>
      <w:r>
        <w:t xml:space="preserve">The annotated bibliography above demonstrates that the role of the</w:t>
      </w:r>
      <w:r>
        <w:t xml:space="preserve"> </w:t>
      </w:r>
      <w:r>
        <w:rPr>
          <w:bCs/>
          <w:b/>
        </w:rPr>
        <w:t xml:space="preserve">Chemist</w:t>
      </w:r>
      <w:r>
        <w:t xml:space="preserve"> </w:t>
      </w:r>
      <w:r>
        <w:t xml:space="preserve">in Kuwait City is both diverse and indispensable. From ensuring the purity of drinking water and the safety of pharmaceuticals to mitigating environmental pollution and advancing the petroleum industry, chemical science is integral to the nation's progress. These resources collectively illustrate that a deep understanding of local environmental and industrial conditions is necessary for any</w:t>
      </w:r>
      <w:r>
        <w:t xml:space="preserve"> </w:t>
      </w:r>
      <w:r>
        <w:rPr>
          <w:bCs/>
          <w:b/>
        </w:rPr>
        <w:t xml:space="preserve">Chemist</w:t>
      </w:r>
      <w:r>
        <w:t xml:space="preserve"> </w:t>
      </w:r>
      <w:r>
        <w:t xml:space="preserve">operating in Kuwait City. As the country moves towards a more sustainable future, the expertise of chemical professionals will be crucial in balancing economic growth with environmental stewardship.</w:t>
      </w:r>
    </w:p>
    <w:bookmarkEnd w:id="23"/>
    <w:p>
      <w:pPr>
        <w:pStyle w:val="BodyText"/>
      </w:pPr>
      <w:r>
        <w:t xml:space="preserve">© 2023 Annotated Bibliography on Chemistry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Kuwait City</dc:title>
  <dc:creator/>
  <dc:language>en</dc:language>
  <cp:keywords/>
  <dcterms:created xsi:type="dcterms:W3CDTF">2026-08-07T03:15:31Z</dcterms:created>
  <dcterms:modified xsi:type="dcterms:W3CDTF">2026-08-07T03:15:31Z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