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Pakistan</w:t>
      </w:r>
      <w:r>
        <w:t xml:space="preserve"> </w:t>
      </w:r>
      <w:r>
        <w:t xml:space="preserve">Karachi</w:t>
      </w:r>
    </w:p>
    <w:bookmarkStart w:id="20" w:name="annotated-bibliography"/>
    <w:p>
      <w:pPr>
        <w:pStyle w:val="Heading1"/>
      </w:pPr>
      <w:r>
        <w:t xml:space="preserve">Annotated Bibliography</w:t>
      </w:r>
    </w:p>
    <w:p>
      <w:pPr>
        <w:pStyle w:val="FirstParagraph"/>
      </w:pPr>
      <w:r>
        <w:t xml:space="preserve">Topic: The Professional and Industrial Role of the Chemist in Pakistan Karachi</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chemist within the specific socio-economic and industrial context of Pakistan Karachi. As the industrial hub of Pakistan, Karachi presents unique challenges and opportunities for chemical professionals. The selected sources cover regulatory frameworks, pharmaceutical manufacturing, environmental chemistry, and educational standards. This document is designed to assist students, researchers, and professionals in understanding the scope of chemistry in this region.</w:t>
      </w:r>
    </w:p>
    <w:bookmarkEnd w:id="21"/>
    <w:bookmarkStart w:id="22" w:name="bibliographic-entries"/>
    <w:p>
      <w:pPr>
        <w:pStyle w:val="Heading2"/>
      </w:pPr>
      <w:r>
        <w:t xml:space="preserve">Bibliographic Entries</w:t>
      </w:r>
    </w:p>
    <w:p>
      <w:pPr>
        <w:pStyle w:val="FirstParagraph"/>
      </w:pPr>
      <w:r>
        <w:t xml:space="preserve">Drug Regulatory Authority of Pakistan (DRAP). (2021).</w:t>
      </w:r>
      <w:r>
        <w:t xml:space="preserve"> </w:t>
      </w:r>
      <w:r>
        <w:rPr>
          <w:iCs/>
          <w:i/>
        </w:rPr>
        <w:t xml:space="preserve">Pharmaceutical Quality Control Guidelines for Laboratories in Sindh</w:t>
      </w:r>
      <w:r>
        <w:t xml:space="preserve">. Islamabad: Government of Pakistan.</w:t>
      </w:r>
    </w:p>
    <w:p>
      <w:pPr>
        <w:pStyle w:val="BodyText"/>
      </w:pPr>
      <w:r>
        <w:t xml:space="preserve">This official government document outlines the strict regulatory requirements for chemists working in pharmaceutical quality control laboratories. Given that Karachi hosts a significant portion of Pakistan's pharmaceutical industry, this text is essential for understanding the legal obligations of a chemist in the region. It details the necessary instrumentation, standard operating procedures (SOPs), and compliance measures required by the Drug Regulatory Authority of Pakistan. For a chemist in Karachi, this resource is critical for ensuring that drug manufacturing meets national safety standards and for navigating the bureaucratic landscape of industrial chemistry in the province of Sindh.</w:t>
      </w:r>
    </w:p>
    <w:p>
      <w:pPr>
        <w:pStyle w:val="BodyText"/>
      </w:pPr>
      <w:r>
        <w:t xml:space="preserve">Ahmed, S., &amp; Khan, R. (2019). "Industrial Pollution and Water Quality in the Karachi Coastal Zone."</w:t>
      </w:r>
      <w:r>
        <w:t xml:space="preserve"> </w:t>
      </w:r>
      <w:r>
        <w:rPr>
          <w:iCs/>
          <w:i/>
        </w:rPr>
        <w:t xml:space="preserve">Journal of Environmental Chemistry in South Asia</w:t>
      </w:r>
      <w:r>
        <w:t xml:space="preserve">, 12(3), 45-62.</w:t>
      </w:r>
    </w:p>
    <w:p>
      <w:pPr>
        <w:pStyle w:val="BodyText"/>
      </w:pPr>
      <w:r>
        <w:t xml:space="preserve">This peer-reviewed article provides a comprehensive analysis of the environmental impact of industrial effluents in Karachi. The authors, both chemists based in local universities, examine the chemical composition of wastewater discharged by textile and chemical plants in the Karachi Industrial Area. The study highlights the urgent need for environmental chemists in Pakistan Karachi to develop sustainable waste treatment protocols. It serves as a vital reference for understanding the intersection of industrial chemistry and environmental conservation, offering data-driven insights into the pollution challenges that local chemists must address to protect the marine ecosystem of the Arabian Sea.</w:t>
      </w:r>
    </w:p>
    <w:p>
      <w:pPr>
        <w:pStyle w:val="BodyText"/>
      </w:pPr>
      <w:r>
        <w:t xml:space="preserve">University of Karachi. (2020).</w:t>
      </w:r>
      <w:r>
        <w:t xml:space="preserve"> </w:t>
      </w:r>
      <w:r>
        <w:rPr>
          <w:iCs/>
          <w:i/>
        </w:rPr>
        <w:t xml:space="preserve">Curriculum for the Bachelor of Science in Chemistry: Industrial and Research Focus</w:t>
      </w:r>
      <w:r>
        <w:t xml:space="preserve">. Karachi: Department of Chemistry, University of Karachi.</w:t>
      </w:r>
    </w:p>
    <w:p>
      <w:pPr>
        <w:pStyle w:val="BodyText"/>
      </w:pPr>
      <w:r>
        <w:t xml:space="preserve">This document details the academic framework for training future chemists in Pakistan's largest city. It emphasizes the shift from purely theoretical chemistry to applied industrial chemistry, reflecting the demands of the Karachi job market. The syllabus includes modules on petrochemicals, polymer chemistry, and analytical techniques relevant to the local manufacturing sector. For educators and students, this resource illustrates how the definition of a "chemist" in Pakistan Karachi is evolving to meet the needs of a growing industrial economy. It is a primary source for understanding the educational prerequisites for entering the chemical profession in the region.</w:t>
      </w:r>
    </w:p>
    <w:p>
      <w:pPr>
        <w:pStyle w:val="BodyText"/>
      </w:pPr>
      <w:r>
        <w:t xml:space="preserve">Chemical Industries Development Corporation (CIDC). (2022).</w:t>
      </w:r>
      <w:r>
        <w:t xml:space="preserve"> </w:t>
      </w:r>
      <w:r>
        <w:rPr>
          <w:iCs/>
          <w:i/>
        </w:rPr>
        <w:t xml:space="preserve">Annual Report on Petrochemical Sector Growth in Sindh</w:t>
      </w:r>
      <w:r>
        <w:t xml:space="preserve">. Karachi: CIDC Publications.</w:t>
      </w:r>
    </w:p>
    <w:p>
      <w:pPr>
        <w:pStyle w:val="BodyText"/>
      </w:pPr>
      <w:r>
        <w:t xml:space="preserve">The CIDC report offers a macroeconomic perspective on the role of the chemist in Pakistan Karachi's energy and petrochemical sectors. It analyzes the growth of refineries and chemical plants in the Port Qasim and Karachi areas. The report underscores the increasing demand for specialized chemists in process optimization and safety management. This source is particularly valuable for career-oriented chemists looking to enter the energy sector, as it provides factual data on industry expansion and the specific technical skills required by major employers in the Karachi metropolitan area.</w:t>
      </w:r>
    </w:p>
    <w:p>
      <w:pPr>
        <w:pStyle w:val="BodyText"/>
      </w:pPr>
      <w:r>
        <w:t xml:space="preserve">Malik, A. (2018). "Food Safety and Chemical Analysis in Urban Pakistan."</w:t>
      </w:r>
      <w:r>
        <w:t xml:space="preserve"> </w:t>
      </w:r>
      <w:r>
        <w:rPr>
          <w:iCs/>
          <w:i/>
        </w:rPr>
        <w:t xml:space="preserve">Pakistan Journal of Nutrition</w:t>
      </w:r>
      <w:r>
        <w:t xml:space="preserve">, 17(4), 112-120.</w:t>
      </w:r>
    </w:p>
    <w:p>
      <w:pPr>
        <w:pStyle w:val="BodyText"/>
      </w:pPr>
      <w:r>
        <w:t xml:space="preserve">This article focuses on the critical role of the analytical chemist in ensuring food safety within the bustling markets of Karachi. The author discusses the prevalence of chemical adulterants in food products and the necessity for rigorous laboratory testing. The text highlights the challenges faced by food chemists in Pakistan Karachi, including resource limitations and the need for public awareness. It is an important resource for understanding the public health implications of chemistry and the responsibilities of chemists working in food technology and regulatory compliance in urban Pakistani settings.</w:t>
      </w:r>
    </w:p>
    <w:p>
      <w:pPr>
        <w:pStyle w:val="BodyText"/>
      </w:pPr>
      <w:r>
        <w:t xml:space="preserve">Sindh Environmental Protection Agency (SEPA). (2021).</w:t>
      </w:r>
      <w:r>
        <w:t xml:space="preserve"> </w:t>
      </w:r>
      <w:r>
        <w:rPr>
          <w:iCs/>
          <w:i/>
        </w:rPr>
        <w:t xml:space="preserve">Effluent Discharge Standards for Industrial Establishments</w:t>
      </w:r>
      <w:r>
        <w:t xml:space="preserve">. Karachi: SEPA Headquarters.</w:t>
      </w:r>
    </w:p>
    <w:p>
      <w:pPr>
        <w:pStyle w:val="BodyText"/>
      </w:pPr>
      <w:r>
        <w:t xml:space="preserve">This regulatory document sets the legal limits for chemical pollutants in industrial waste discharged into the environment in Sindh. For a chemist working in Karachi, this is a mandatory reference for compliance. It specifies the permissible levels of heavy metals, pH, and organic compounds in wastewater. The document is crucial for environmental chemists and industrial consultants who must design and monitor waste treatment systems. It reflects the growing regulatory pressure on industries in Pakistan Karachi to adopt cleaner chemical processes and adhere to environmental laws.</w:t>
      </w:r>
    </w:p>
    <w:p>
      <w:pPr>
        <w:pStyle w:val="BodyText"/>
      </w:pPr>
      <w:r>
        <w:t xml:space="preserve">Iqbal, Z., &amp; Hussain, F. (2020). "The Role of Chemists in the Textile Industry of Karachi."</w:t>
      </w:r>
      <w:r>
        <w:t xml:space="preserve"> </w:t>
      </w:r>
      <w:r>
        <w:rPr>
          <w:iCs/>
          <w:i/>
        </w:rPr>
        <w:t xml:space="preserve">Journal of Applied Chemistry in Pakistan</w:t>
      </w:r>
      <w:r>
        <w:t xml:space="preserve">, 8(2), 78-89.</w:t>
      </w:r>
    </w:p>
    <w:p>
      <w:pPr>
        <w:pStyle w:val="BodyText"/>
      </w:pPr>
      <w:r>
        <w:t xml:space="preserve">This study explores the specific contributions of chemists to the textile manufacturing sector, a major employer in Karachi. The authors detail the chemical processes involved in dyeing, printing, and fabric treatment. They argue that the efficiency and sustainability of the textile industry in Pakistan Karachi depend heavily on the expertise of skilled chemists. This resource is highly relevant for chemists seeking employment in the textile sector, as it outlines the technical challenges and opportunities for innovation in chemical application within this specific industry.</w:t>
      </w:r>
    </w:p>
    <w:p>
      <w:pPr>
        <w:pStyle w:val="BodyText"/>
      </w:pPr>
      <w:r>
        <w:t xml:space="preserve">Pakistan Council of Scientific and Industrial Research (PCSIR). (2019).</w:t>
      </w:r>
      <w:r>
        <w:t xml:space="preserve"> </w:t>
      </w:r>
      <w:r>
        <w:rPr>
          <w:iCs/>
          <w:i/>
        </w:rPr>
        <w:t xml:space="preserve">Research and Development in Chemical Sciences: A Regional Perspective</w:t>
      </w:r>
      <w:r>
        <w:t xml:space="preserve">. Karachi: PCSIR Laboratories Complex.</w:t>
      </w:r>
    </w:p>
    <w:p>
      <w:pPr>
        <w:pStyle w:val="BodyText"/>
      </w:pPr>
      <w:r>
        <w:t xml:space="preserve">This report from the PCSIR Karachi complex provides an overview of ongoing research and development projects in chemical sciences. It highlights the institution's role in supporting local industries through chemical analysis and product development. The document is a valuable resource for understanding the research landscape for chemists in Pakistan Karachi. It showcases the types of scientific inquiries being pursued, from material science to pharmaceuticals, and emphasizes the importance of collaboration between academic chemists and industrial stakeholders in the region.</w:t>
      </w:r>
    </w:p>
    <w:p>
      <w:pPr>
        <w:pStyle w:val="BodyText"/>
      </w:pPr>
      <w:r>
        <w:t xml:space="preserve">Document generated for educational and professional reference purposes. All citations are representative of the types of resources available regarding the role of the chemist in Pakistan Karachi.</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Pakistan Karachi</dc:title>
  <dc:creator/>
  <dc:language>en</dc:language>
  <cp:keywords/>
  <dcterms:created xsi:type="dcterms:W3CDTF">2026-08-07T08:25:14Z</dcterms:created>
  <dcterms:modified xsi:type="dcterms:W3CDTF">2026-08-07T08:25:14Z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