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Manila,</w:t>
      </w:r>
      <w:r>
        <w:t xml:space="preserve"> </w:t>
      </w:r>
      <w:r>
        <w:t xml:space="preserve">Philippines</w:t>
      </w:r>
    </w:p>
    <w:bookmarkStart w:id="23" w:name="X8e17ac1416fd8a19fbd209463bda3dd59187b6d"/>
    <w:p>
      <w:pPr>
        <w:pStyle w:val="Heading1"/>
      </w:pPr>
      <w:r>
        <w:t xml:space="preserve">Annotated Bibliography: The Role of the Chemist in Manila, Philippines</w:t>
      </w:r>
    </w:p>
    <w:p>
      <w:pPr>
        <w:pStyle w:val="FirstParagraph"/>
      </w:pPr>
      <w:r>
        <w:t xml:space="preserve">This annotated bibliography compiles essential resources regarding the profession, regulatory environment, and industrial impact of chemists within the Philippines, with a specific focus on the National Capital Region (Manila). The selected texts cover the legal framework established by the Professional Regulation Commission (PRC), the environmental challenges facing Manila Bay, the pharmaceutical industry in Metro Manila, and the educational standards required for licensure.</w:t>
      </w:r>
    </w:p>
    <w:bookmarkStart w:id="20" w:name="introduction"/>
    <w:p>
      <w:pPr>
        <w:pStyle w:val="Heading2"/>
      </w:pPr>
      <w:r>
        <w:t xml:space="preserve">Introduction</w:t>
      </w:r>
    </w:p>
    <w:p>
      <w:pPr>
        <w:pStyle w:val="FirstParagraph"/>
      </w:pPr>
      <w:r>
        <w:t xml:space="preserve">The practice of chemistry in the Philippines is a highly regulated profession critical to the nation's public health, environmental sustainability, and industrial development. Manila, as the economic and political hub, hosts the majority of chemical laboratories, pharmaceutical manufacturing plants, and regulatory bodies. Understanding the landscape of the chemist in this region requires an examination of the Chemistry Law, environmental data regarding pollution in Manila Bay, and the operational standards of the local pharmaceutical sector.</w:t>
      </w:r>
    </w:p>
    <w:bookmarkEnd w:id="20"/>
    <w:bookmarkStart w:id="21" w:name="bibliography"/>
    <w:p>
      <w:pPr>
        <w:pStyle w:val="Heading2"/>
      </w:pPr>
      <w:r>
        <w:t xml:space="preserve">Bibliography</w:t>
      </w:r>
    </w:p>
    <w:p>
      <w:pPr>
        <w:pStyle w:val="FirstParagraph"/>
      </w:pPr>
      <w:r>
        <w:t xml:space="preserve">Republic of the Philippines. (2012).</w:t>
      </w:r>
      <w:r>
        <w:t xml:space="preserve"> </w:t>
      </w:r>
      <w:r>
        <w:rPr>
          <w:iCs/>
          <w:i/>
        </w:rPr>
        <w:t xml:space="preserve">Republic Act No. 10310: The Philippine Chemistry Law of 2012</w:t>
      </w:r>
      <w:r>
        <w:t xml:space="preserve">. Official Gazette of the Republic of the Philippines.</w:t>
      </w:r>
    </w:p>
    <w:p>
      <w:pPr>
        <w:pStyle w:val="BodyText"/>
      </w:pPr>
      <w:r>
        <w:t xml:space="preserve">This primary legal document is the cornerstone for the practice of chemistry in the Philippines. It defines the scope of practice for a licensed chemist, explicitly stating that only those who have passed the licensure examination administered by the Professional Regulation Commission (PRC) in Manila may legally practice. The law outlines the duties of chemists in quality control, environmental monitoring, and public health. For a chemist working in Manila, this act is vital as it mandates the presence of a licensed chemist in all manufacturing establishments, including food, drug, and cosmetic industries prevalent in the Metro Manila area. It also establishes the Board of Chemistry, which oversees the profession's ethical and technical standards.</w:t>
      </w:r>
    </w:p>
    <w:p>
      <w:pPr>
        <w:pStyle w:val="BodyText"/>
      </w:pPr>
      <w:r>
        <w:t xml:space="preserve">Department of Environment and Natural Resources (DENR). (2020).</w:t>
      </w:r>
      <w:r>
        <w:t xml:space="preserve"> </w:t>
      </w:r>
      <w:r>
        <w:rPr>
          <w:iCs/>
          <w:i/>
        </w:rPr>
        <w:t xml:space="preserve">Manila Bay Water Quality Monitoring Report</w:t>
      </w:r>
      <w:r>
        <w:t xml:space="preserve">. Environmental Management Bureau, Philippines.</w:t>
      </w:r>
    </w:p>
    <w:p>
      <w:pPr>
        <w:pStyle w:val="BodyText"/>
      </w:pPr>
      <w:r>
        <w:t xml:space="preserve">This technical report provides critical data on the chemical composition of Manila Bay, one of the most significant environmental challenges in the Philippines. The document details the levels of biochemical oxygen demand (BOD), heavy metals, and fecal coliforms found in the bay's waters. For environmental chemists based in Manila, this report serves as a baseline for assessing pollution sources and the effectiveness of remediation efforts. It highlights the urgent need for chemical analysis in wastewater treatment plants and industrial effluents discharging into the bay. The data underscores the chemist's role in enforcing environmental laws and protecting public health in densely populated coastal areas of the National Capital Region.</w:t>
      </w:r>
    </w:p>
    <w:p>
      <w:pPr>
        <w:pStyle w:val="BodyText"/>
      </w:pPr>
      <w:r>
        <w:t xml:space="preserve">Food and Drug Administration (FDA) Philippines. (2019).</w:t>
      </w:r>
      <w:r>
        <w:t xml:space="preserve"> </w:t>
      </w:r>
      <w:r>
        <w:rPr>
          <w:iCs/>
          <w:i/>
        </w:rPr>
        <w:t xml:space="preserve">Good Manufacturing Practices (GMP) for Pharmaceuticals</w:t>
      </w:r>
      <w:r>
        <w:t xml:space="preserve">. FDA Manila.</w:t>
      </w:r>
    </w:p>
    <w:p>
      <w:pPr>
        <w:pStyle w:val="BodyText"/>
      </w:pPr>
      <w:r>
        <w:t xml:space="preserve">This regulatory guideline is essential for chemists working in the pharmaceutical industry, which is heavily concentrated in industrial zones within Manila and its surrounding provinces like Bulacan and Cavite. The document outlines the strict quality assurance and quality control measures required for drug manufacturing. It emphasizes the chemist's responsibility in raw material testing, process validation, and finished product analysis. Compliance with these GMP standards is mandatory for any pharmaceutical company operating in the Philippines. This resource is crucial for understanding the technical and legal expectations placed on chemists to ensure the safety and efficacy of medicines consumed by the Filipino population.</w:t>
      </w:r>
    </w:p>
    <w:p>
      <w:pPr>
        <w:pStyle w:val="BodyText"/>
      </w:pPr>
      <w:r>
        <w:t xml:space="preserve">Professional Regulation Commission (PRC). (2021).</w:t>
      </w:r>
      <w:r>
        <w:t xml:space="preserve"> </w:t>
      </w:r>
      <w:r>
        <w:rPr>
          <w:iCs/>
          <w:i/>
        </w:rPr>
        <w:t xml:space="preserve">Chemistry Licensure Examination Results and Statistics</w:t>
      </w:r>
      <w:r>
        <w:t xml:space="preserve">. PRC Manila.</w:t>
      </w:r>
    </w:p>
    <w:p>
      <w:pPr>
        <w:pStyle w:val="BodyText"/>
      </w:pPr>
      <w:r>
        <w:t xml:space="preserve">This statistical report from the PRC provides insight into the competency and supply of chemists in the Philippines. It details the passing rates of candidates taking the licensure exam, which is held annually in Manila and other regional centers. The data reflects the rigor of the examination, which covers general chemistry, organic chemistry, analytical chemistry, and the Philippine Chemistry Law. For academic institutions in Manila, such as the University of the Philippines and De La Salle University, this report serves as a benchmark for curriculum evaluation. It also informs employers in the Manila area about the availability of qualified professionals and the overall standard of the profession in the country.</w:t>
      </w:r>
    </w:p>
    <w:p>
      <w:pPr>
        <w:pStyle w:val="BodyText"/>
      </w:pPr>
      <w:r>
        <w:t xml:space="preserve">Philippine Institute of Chemists (PIC). (2018).</w:t>
      </w:r>
      <w:r>
        <w:t xml:space="preserve"> </w:t>
      </w:r>
      <w:r>
        <w:rPr>
          <w:iCs/>
          <w:i/>
        </w:rPr>
        <w:t xml:space="preserve">Code of Ethics for Professional Chemists</w:t>
      </w:r>
      <w:r>
        <w:t xml:space="preserve">. PIC National Office, Manila.</w:t>
      </w:r>
    </w:p>
    <w:p>
      <w:pPr>
        <w:pStyle w:val="BodyText"/>
      </w:pPr>
      <w:r>
        <w:t xml:space="preserve">This document outlines the ethical standards and professional conduct expected of chemists in the Philippines. It addresses issues such as confidentiality, conflict of interest, and the responsibility to protect public health and the environment. For chemists practicing in Manila, where industrial and commercial activities are intense, this code provides guidance on navigating ethical dilemmas, such as reporting non-compliance with safety standards or handling sensitive data. It reinforces the chemist's role as a guardian of public welfare and emphasizes the importance of integrity in professional practice. The code is a mandatory reference for all licensed chemists and is enforced by the Board of Chemistry.</w:t>
      </w:r>
    </w:p>
    <w:p>
      <w:pPr>
        <w:pStyle w:val="BodyText"/>
      </w:pPr>
      <w:r>
        <w:t xml:space="preserve">Manila Water Company, Inc. (2022).</w:t>
      </w:r>
      <w:r>
        <w:t xml:space="preserve"> </w:t>
      </w:r>
      <w:r>
        <w:rPr>
          <w:iCs/>
          <w:i/>
        </w:rPr>
        <w:t xml:space="preserve">Annual Water Quality Report</w:t>
      </w:r>
      <w:r>
        <w:t xml:space="preserve">. Manila Water Company, Inc.</w:t>
      </w:r>
    </w:p>
    <w:p>
      <w:pPr>
        <w:pStyle w:val="BodyText"/>
      </w:pPr>
      <w:r>
        <w:t xml:space="preserve">This report details the water quality monitoring activities conducted by Manila Water, one of the two concessionaires providing water services to Metro Manila. It includes comprehensive chemical analysis of water sources, treatment processes, and distribution networks. The document highlights the chemist's critical role in ensuring safe drinking water for millions of Filipinos. It covers parameters such as pH, turbidity, chlorine residual, and the absence of harmful contaminants. For chemists in the water industry, this report is a practical example of applied analytical chemistry in a large-scale utility setting. It also demonstrates the collaboration between private sector chemists and government regulators to maintain public health standards in the capital region.</w:t>
      </w:r>
    </w:p>
    <w:p>
      <w:pPr>
        <w:pStyle w:val="BodyText"/>
      </w:pPr>
      <w:r>
        <w:t xml:space="preserve">Commission on Higher Education (CHED). (2017).</w:t>
      </w:r>
      <w:r>
        <w:t xml:space="preserve"> </w:t>
      </w:r>
      <w:r>
        <w:rPr>
          <w:iCs/>
          <w:i/>
        </w:rPr>
        <w:t xml:space="preserve">CHED Memorandum Order No. 20, Series of 2017: Policies, Standards, and Guidelines for the Bachelor of Science in Chemistry</w:t>
      </w:r>
      <w:r>
        <w:t xml:space="preserve">. CHED Central Office, Manila.</w:t>
      </w:r>
    </w:p>
    <w:p>
      <w:pPr>
        <w:pStyle w:val="BodyText"/>
      </w:pPr>
      <w:r>
        <w:t xml:space="preserve">This memorandum sets the academic standards for chemistry programs in Philippine universities. It specifies the curriculum, laboratory requirements, and competencies that students must acquire to be eligible for the licensure examination. For chemistry educators and students in Manila, this document is the blueprint for undergraduate education. It ensures that graduates are well-prepared for the demands of the profession, including the technical skills needed for industrial, academic, and government roles. The CMO also aligns with international standards, enhancing the global competitiveness of Filipino chemists. It is a key resource for understanding the educational foundation of the chemistry profession in the Philippines.</w:t>
      </w:r>
    </w:p>
    <w:p>
      <w:pPr>
        <w:pStyle w:val="BodyText"/>
      </w:pPr>
      <w:r>
        <w:t xml:space="preserve">National Economic and Development Authority (NEDA). (2020).</w:t>
      </w:r>
      <w:r>
        <w:t xml:space="preserve"> </w:t>
      </w:r>
      <w:r>
        <w:rPr>
          <w:iCs/>
          <w:i/>
        </w:rPr>
        <w:t xml:space="preserve">Philippine Development Plan 2017-2022: Science, Technology, and Innovation</w:t>
      </w:r>
      <w:r>
        <w:t xml:space="preserve">. NEDA Manila.</w:t>
      </w:r>
    </w:p>
    <w:p>
      <w:pPr>
        <w:pStyle w:val="BodyText"/>
      </w:pPr>
      <w:r>
        <w:t xml:space="preserve">This national development plan highlights the government's strategy for leveraging science and technology, including chemistry, for economic growth. It identifies priority areas such as pharmaceuticals, agro-industry, and environmental management, all of which rely heavily on the expertise of chemists. For chemists in Manila, this document provides context for career opportunities and research funding. It emphasizes the need for innovation in chemical processes and products to support the country's industrialization. The plan also underscores the importance of collaboration between government, industry, and academia, positioning chemists as key contributors to the nation's development goals.</w:t>
      </w:r>
    </w:p>
    <w:bookmarkEnd w:id="21"/>
    <w:bookmarkStart w:id="22" w:name="conclusion"/>
    <w:p>
      <w:pPr>
        <w:pStyle w:val="Heading2"/>
      </w:pPr>
      <w:r>
        <w:t xml:space="preserve">Conclusion</w:t>
      </w:r>
    </w:p>
    <w:p>
      <w:pPr>
        <w:pStyle w:val="FirstParagraph"/>
      </w:pPr>
      <w:r>
        <w:t xml:space="preserve">The annotated bibliography above illustrates the multifaceted role of the chemist in Manila, Philippines. From ensuring the safety of pharmaceuticals and drinking water to monitoring environmental pollution and adhering to strict ethical and legal standards, chemists are indispensable to the functioning of the nation's capital. The resources provided offer a comprehensive overview of the regulatory, educational, and practical aspects of the profession, serving as a valuable reference for students, professionals, and policymakers alike.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Manila, Philippines</dc:title>
  <dc:creator/>
  <dc:language>en</dc:language>
  <cp:keywords/>
  <dcterms:created xsi:type="dcterms:W3CDTF">2026-08-07T04:36:43Z</dcterms:created>
  <dcterms:modified xsi:type="dcterms:W3CDTF">2026-08-07T04:36:43Z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