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Topic: The Professional Role and Impact of the Chemist in Senegal Dakar</w:t>
      </w:r>
    </w:p>
    <w:bookmarkEnd w:id="20"/>
    <w:p>
      <w:pPr>
        <w:pStyle w:val="BodyText"/>
      </w:pPr>
      <w:r>
        <w:t xml:space="preserve">This annotated bibliography explores the critical role of the chemist within the context of Senegal, specifically focusing on the capital city, Dakar. As the economic and scientific hub of the nation, Dakar hosts the majority of the country's pharmaceutical laboratories, water treatment facilities, and academic research institutions. The following entries examine the intersection of chemical science, public health, environmental sustainability, and industrial development. These sources highlight how chemists in Dakar are instrumental in ensuring drug quality, managing water resources, and advancing local research capabilities in West Africa.</w:t>
      </w:r>
    </w:p>
    <w:bookmarkStart w:id="23" w:name="pharmaceutical-quality-and-public-health"/>
    <w:p>
      <w:pPr>
        <w:pStyle w:val="Heading2"/>
      </w:pPr>
      <w:r>
        <w:t xml:space="preserve">Pharmaceutical Quality and Public Health</w:t>
      </w:r>
    </w:p>
    <w:bookmarkStart w:id="21" w:name="regulatory-frameworks-and-drug-quality"/>
    <w:p>
      <w:pPr>
        <w:pStyle w:val="Heading3"/>
      </w:pPr>
      <w:r>
        <w:t xml:space="preserve">1. Regulatory Frameworks and Drug Quality</w:t>
      </w:r>
    </w:p>
    <w:p>
      <w:pPr>
        <w:pStyle w:val="FirstParagraph"/>
      </w:pPr>
      <w:r>
        <w:t xml:space="preserve">World Health Organization (WHO). (2019).</w:t>
      </w:r>
      <w:r>
        <w:t xml:space="preserve"> </w:t>
      </w:r>
      <w:r>
        <w:rPr>
          <w:iCs/>
          <w:i/>
        </w:rPr>
        <w:t xml:space="preserve">Assessment of the National Medicines Regulatory Authority of Senegal</w:t>
      </w:r>
      <w:r>
        <w:t xml:space="preserve">. Geneva: WHO.</w:t>
      </w:r>
    </w:p>
    <w:p>
      <w:pPr>
        <w:pStyle w:val="BodyText"/>
      </w:pPr>
      <w:r>
        <w:t xml:space="preserve">This report provides a comprehensive evaluation of the regulatory environment governing pharmaceuticals in Senegal. It highlights the pivotal role of chemists employed by the</w:t>
      </w:r>
      <w:r>
        <w:t xml:space="preserve"> </w:t>
      </w:r>
      <w:r>
        <w:rPr>
          <w:iCs/>
          <w:i/>
        </w:rPr>
        <w:t xml:space="preserve">Direction de la Pharmacie et du Médicament</w:t>
      </w:r>
      <w:r>
        <w:t xml:space="preserve"> </w:t>
      </w:r>
      <w:r>
        <w:t xml:space="preserve">(DPM) in Dakar. The document details how these professionals conduct rigorous quality control tests to prevent the circulation of substandard and falsified medicines. For a chemist working in Dakar, this source is essential for understanding the legal and technical standards required for drug approval and market surveillance. It underscores the chemist's responsibility in safeguarding public health through analytical chemistry and regulatory compliance.</w:t>
      </w:r>
    </w:p>
    <w:bookmarkEnd w:id="21"/>
    <w:bookmarkStart w:id="22" w:name="local-pharmaceutical-manufacturing"/>
    <w:p>
      <w:pPr>
        <w:pStyle w:val="Heading3"/>
      </w:pPr>
      <w:r>
        <w:t xml:space="preserve">2. Local Pharmaceutical Manufacturing</w:t>
      </w:r>
    </w:p>
    <w:p>
      <w:pPr>
        <w:pStyle w:val="FirstParagraph"/>
      </w:pPr>
      <w:r>
        <w:t xml:space="preserve">Diop, A., &amp; Ndiaye, M. (2021). "Challenges and Opportunities for Local Pharmaceutical Production in Senegal."</w:t>
      </w:r>
      <w:r>
        <w:t xml:space="preserve"> </w:t>
      </w:r>
      <w:r>
        <w:rPr>
          <w:iCs/>
          <w:i/>
        </w:rPr>
        <w:t xml:space="preserve">Journal of African Pharmacy and Pharmacology</w:t>
      </w:r>
      <w:r>
        <w:t xml:space="preserve">, 15(3), 45-58.</w:t>
      </w:r>
    </w:p>
    <w:p>
      <w:pPr>
        <w:pStyle w:val="BodyText"/>
      </w:pPr>
      <w:r>
        <w:t xml:space="preserve">This article investigates the efforts to localize pharmaceutical production in Dakar to reduce dependency on imports. It focuses on the technical expertise required of chemists in formulation and quality assurance within local factories. The authors argue that the presence of skilled chemists in Dakar is a prerequisite for the success of the national industrialization policy. The text is particularly relevant for understanding the practical application of industrial chemistry in the Senegalese context, addressing issues such as raw material sourcing, stability testing, and adherence to Good Manufacturing Practices (GMP).</w:t>
      </w:r>
    </w:p>
    <w:bookmarkEnd w:id="22"/>
    <w:bookmarkEnd w:id="23"/>
    <w:bookmarkStart w:id="26" w:name="X15f434c40c701eae975db7d20843b939cab2261"/>
    <w:p>
      <w:pPr>
        <w:pStyle w:val="Heading2"/>
      </w:pPr>
      <w:r>
        <w:t xml:space="preserve">Environmental Chemistry and Water Management</w:t>
      </w:r>
    </w:p>
    <w:bookmarkStart w:id="24" w:name="water-quality-in-urban-dakar"/>
    <w:p>
      <w:pPr>
        <w:pStyle w:val="Heading3"/>
      </w:pPr>
      <w:r>
        <w:t xml:space="preserve">3. Water Quality in Urban Dakar</w:t>
      </w:r>
    </w:p>
    <w:p>
      <w:pPr>
        <w:pStyle w:val="FirstParagraph"/>
      </w:pPr>
      <w:r>
        <w:t xml:space="preserve">Sall, O., &amp; Faye, B. (2020). "Heavy Metal Contamination in Drinking Water Sources of Dakar: A Chemical Analysis."</w:t>
      </w:r>
      <w:r>
        <w:t xml:space="preserve"> </w:t>
      </w:r>
      <w:r>
        <w:rPr>
          <w:iCs/>
          <w:i/>
        </w:rPr>
        <w:t xml:space="preserve">Environmental Monitoring and Assessment</w:t>
      </w:r>
      <w:r>
        <w:t xml:space="preserve">, 192(8), 1-12.</w:t>
      </w:r>
    </w:p>
    <w:p>
      <w:pPr>
        <w:pStyle w:val="BodyText"/>
      </w:pPr>
      <w:r>
        <w:t xml:space="preserve">This study presents a detailed chemical analysis of water samples collected from various districts in Dakar. It demonstrates the critical role of environmental chemists in monitoring water safety. The researchers utilized advanced spectroscopic techniques to detect lead and cadmium levels, identifying specific areas where infrastructure degradation poses health risks. This source is vital for understanding how chemists in Senegal contribute to urban planning and public health policy by providing empirical data on environmental hazards. It highlights the necessity of continuous chemical monitoring in rapidly growing urban centers like Dakar.</w:t>
      </w:r>
    </w:p>
    <w:bookmarkEnd w:id="24"/>
    <w:bookmarkStart w:id="25" w:name="Xdb3acbab77b6000530beb77f1351d1180ad03f9"/>
    <w:p>
      <w:pPr>
        <w:pStyle w:val="Heading3"/>
      </w:pPr>
      <w:r>
        <w:t xml:space="preserve">4. Waste Management and Industrial Pollution</w:t>
      </w:r>
    </w:p>
    <w:p>
      <w:pPr>
        <w:pStyle w:val="FirstParagraph"/>
      </w:pPr>
      <w:r>
        <w:t xml:space="preserve">United Nations Environment Programme (UNEP). (2018).</w:t>
      </w:r>
      <w:r>
        <w:t xml:space="preserve"> </w:t>
      </w:r>
      <w:r>
        <w:rPr>
          <w:iCs/>
          <w:i/>
        </w:rPr>
        <w:t xml:space="preserve">State of the Environment Report: Senegal</w:t>
      </w:r>
      <w:r>
        <w:t xml:space="preserve">. Nairobi: UNEP.</w:t>
      </w:r>
    </w:p>
    <w:p>
      <w:pPr>
        <w:pStyle w:val="BodyText"/>
      </w:pPr>
      <w:r>
        <w:t xml:space="preserve">While a broad report, this document contains a significant section on industrial waste management in the Dakar region. It outlines the responsibilities of chemists in treating industrial effluents before they are released into the ecosystem. The report emphasizes the need for specialized chemical treatments to manage waste from the port of Dakar and local manufacturing plants. For a chemist in Senegal, this text serves as a reference for environmental regulations and the technical methods required to mitigate pollution, ensuring sustainable development in the capital.</w:t>
      </w:r>
    </w:p>
    <w:bookmarkEnd w:id="25"/>
    <w:bookmarkEnd w:id="26"/>
    <w:bookmarkStart w:id="29" w:name="academic-research-and-education"/>
    <w:p>
      <w:pPr>
        <w:pStyle w:val="Heading2"/>
      </w:pPr>
      <w:r>
        <w:t xml:space="preserve">Academic Research and Education</w:t>
      </w:r>
    </w:p>
    <w:bookmarkStart w:id="27" w:name="natural-product-chemistry"/>
    <w:p>
      <w:pPr>
        <w:pStyle w:val="Heading3"/>
      </w:pPr>
      <w:r>
        <w:t xml:space="preserve">5. Natural Product Chemistry</w:t>
      </w:r>
    </w:p>
    <w:p>
      <w:pPr>
        <w:pStyle w:val="FirstParagraph"/>
      </w:pPr>
      <w:r>
        <w:t xml:space="preserve">Fall, A., et al. (2022). "Phytochemical Screening of Medicinal Plants Used in Traditional Medicine in Senegal."</w:t>
      </w:r>
      <w:r>
        <w:t xml:space="preserve"> </w:t>
      </w:r>
      <w:r>
        <w:rPr>
          <w:iCs/>
          <w:i/>
        </w:rPr>
        <w:t xml:space="preserve">Journal of Ethnopharmacology</w:t>
      </w:r>
      <w:r>
        <w:t xml:space="preserve">, 285, 114-125.</w:t>
      </w:r>
    </w:p>
    <w:p>
      <w:pPr>
        <w:pStyle w:val="BodyText"/>
      </w:pPr>
      <w:r>
        <w:t xml:space="preserve">This research paper, conducted by scientists based at the University of Cheikh Anta Diop (UCAD) in Dakar, explores the chemical composition of plants used in traditional Senegalese medicine. It illustrates how chemists in Dakar are bridging the gap between traditional knowledge and modern science. By isolating active compounds, these researchers contribute to the discovery of new pharmaceutical agents. This source is crucial for understanding the research landscape in Senegal and the role of the chemist in validating and modernizing local healthcare practices through analytical and organic chemistry.</w:t>
      </w:r>
    </w:p>
    <w:bookmarkEnd w:id="27"/>
    <w:bookmarkStart w:id="28" w:name="chemistry-education-in-west-africa"/>
    <w:p>
      <w:pPr>
        <w:pStyle w:val="Heading3"/>
      </w:pPr>
      <w:r>
        <w:t xml:space="preserve">6. Chemistry Education in West Africa</w:t>
      </w:r>
    </w:p>
    <w:p>
      <w:pPr>
        <w:pStyle w:val="FirstParagraph"/>
      </w:pPr>
      <w:r>
        <w:t xml:space="preserve">Ndiaye, P. (2019). "Modernizing Chemistry Curricula in Senegalese Universities: A Case Study of Dakar."</w:t>
      </w:r>
      <w:r>
        <w:t xml:space="preserve"> </w:t>
      </w:r>
      <w:r>
        <w:rPr>
          <w:iCs/>
          <w:i/>
        </w:rPr>
        <w:t xml:space="preserve">African Journal of Science, Technology, Innovation and Development</w:t>
      </w:r>
      <w:r>
        <w:t xml:space="preserve">, 11(4), 300-310.</w:t>
      </w:r>
    </w:p>
    <w:p>
      <w:pPr>
        <w:pStyle w:val="BodyText"/>
      </w:pPr>
      <w:r>
        <w:t xml:space="preserve">This article examines the evolution of chemistry education in Dakar, focusing on the need to align academic training with the demands of the local industry. It discusses the challenges faced by chemistry professors and researchers in securing funding and equipment. The text is important for understanding the professional development of chemists in Senegal. It highlights the role of academic institutions in Dakar as the primary training ground for future scientists who will drive the country's technological and industrial progress.</w:t>
      </w:r>
    </w:p>
    <w:bookmarkEnd w:id="28"/>
    <w:bookmarkEnd w:id="29"/>
    <w:bookmarkStart w:id="32" w:name="food-safety-and-agriculture"/>
    <w:p>
      <w:pPr>
        <w:pStyle w:val="Heading2"/>
      </w:pPr>
      <w:r>
        <w:t xml:space="preserve">Food Safety and Agriculture</w:t>
      </w:r>
    </w:p>
    <w:bookmarkStart w:id="30" w:name="food-additives-and-safety-standards"/>
    <w:p>
      <w:pPr>
        <w:pStyle w:val="Heading3"/>
      </w:pPr>
      <w:r>
        <w:t xml:space="preserve">7. Food Additives and Safety Standards</w:t>
      </w:r>
    </w:p>
    <w:p>
      <w:pPr>
        <w:pStyle w:val="FirstParagraph"/>
      </w:pPr>
      <w:r>
        <w:t xml:space="preserve">Agency for Food and Veterinary Medicine (AMVA). (2021).</w:t>
      </w:r>
      <w:r>
        <w:t xml:space="preserve"> </w:t>
      </w:r>
      <w:r>
        <w:rPr>
          <w:iCs/>
          <w:i/>
        </w:rPr>
        <w:t xml:space="preserve">Annual Report on Food Safety and Quality Control in Senegal</w:t>
      </w:r>
      <w:r>
        <w:t xml:space="preserve">. Dakar: AMVA.</w:t>
      </w:r>
    </w:p>
    <w:p>
      <w:pPr>
        <w:pStyle w:val="BodyText"/>
      </w:pPr>
      <w:r>
        <w:t xml:space="preserve">This official report details the activities of food chemists working in Dakar to ensure the safety of the national food supply. It covers the testing of food additives, pesticide residues, and contaminants in imported and locally produced goods. The document underscores the chemist's role in protecting consumers from foodborne illnesses and fraudulent practices. It is a key resource for understanding the regulatory and analytical aspects of food chemistry in Senegal, particularly in the context of Dakar's diverse and growing food market.</w:t>
      </w:r>
    </w:p>
    <w:bookmarkEnd w:id="30"/>
    <w:bookmarkStart w:id="31" w:name="X893c52cd2989e158d13b5d3d092bf32d95dbbf9"/>
    <w:p>
      <w:pPr>
        <w:pStyle w:val="Heading3"/>
      </w:pPr>
      <w:r>
        <w:t xml:space="preserve">8. Soil Chemistry and Agricultural Productivity</w:t>
      </w:r>
    </w:p>
    <w:p>
      <w:pPr>
        <w:pStyle w:val="FirstParagraph"/>
      </w:pPr>
      <w:r>
        <w:t xml:space="preserve">Gueye, M., &amp; Diouf, A. (2020). "Soil Fertility Management in the Dakar Region: A Chemical Perspective."</w:t>
      </w:r>
      <w:r>
        <w:t xml:space="preserve"> </w:t>
      </w:r>
      <w:r>
        <w:rPr>
          <w:iCs/>
          <w:i/>
        </w:rPr>
        <w:t xml:space="preserve">Soil Use and Management</w:t>
      </w:r>
      <w:r>
        <w:t xml:space="preserve">, 36(2), 210-220.</w:t>
      </w:r>
    </w:p>
    <w:p>
      <w:pPr>
        <w:pStyle w:val="BodyText"/>
      </w:pPr>
      <w:r>
        <w:t xml:space="preserve">Although Dakar is primarily urban, its surrounding areas are vital for agriculture. This study analyzes soil chemistry to improve crop yields and sustainability. It highlights the role of agricultural chemists in assessing soil nutrient levels and recommending appropriate fertilization strategies. This source is relevant for understanding how chemical science supports food security in the greater Dakar region. It demonstrates the practical application of inorganic and analytical chemistry in addressing agricultural challenges in Senegal.</w:t>
      </w:r>
    </w:p>
    <w:bookmarkEnd w:id="31"/>
    <w:p>
      <w:pPr>
        <w:pStyle w:val="BodyText"/>
      </w:pPr>
      <w:r>
        <w:t xml:space="preserve">Document prepared for educational and professional reference purposes regarding the field of Chemistry in Senegal Dakar.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Senegal Dakar</dc:title>
  <dc:creator/>
  <dc:language>en</dc:language>
  <cp:keywords/>
  <dcterms:created xsi:type="dcterms:W3CDTF">2026-08-08T00:32:51Z</dcterms:created>
  <dcterms:modified xsi:type="dcterms:W3CDTF">2026-08-08T00:32:51Z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