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Thailand</w:t>
      </w:r>
      <w:r>
        <w:t xml:space="preserve"> </w:t>
      </w:r>
      <w:r>
        <w:t xml:space="preserve">Bangkok</w:t>
      </w:r>
    </w:p>
    <w:bookmarkStart w:id="24" w:name="Xd2889022553a32b61826a46831dc5414fe6d3a4"/>
    <w:p>
      <w:pPr>
        <w:pStyle w:val="Heading1"/>
      </w:pPr>
      <w:r>
        <w:t xml:space="preserve">Annotated Bibliography: The Role of the Chemist in Thailand Bangkok</w:t>
      </w:r>
    </w:p>
    <w:p>
      <w:pPr>
        <w:pStyle w:val="FirstParagraph"/>
      </w:pPr>
      <w:r>
        <w:t xml:space="preserve">This annotated bibliography explores the multifaceted role of the chemist within the specific context of Thailand Bangkok. As the economic and industrial hub of the Kingdom of Thailand, Bangkok presents unique challenges and opportunities for chemical professionals. The selected sources cover critical areas including pharmaceutical manufacturing, environmental monitoring of the Chao Phraya River, food safety regulations, and the integration of green chemistry in urban industrial zones. These references provide a comprehensive overview of how chemists contribute to public health, industrial development, and environmental sustainability in the capital city.</w:t>
      </w:r>
    </w:p>
    <w:bookmarkStart w:id="20" w:name="X19277b89cab7958c78def56e9db2aa2471b76a1"/>
    <w:p>
      <w:pPr>
        <w:pStyle w:val="Heading2"/>
      </w:pPr>
      <w:r>
        <w:t xml:space="preserve">Pharmaceutical Industry and Public Health</w:t>
      </w:r>
    </w:p>
    <w:p>
      <w:pPr>
        <w:pStyle w:val="FirstParagraph"/>
      </w:pPr>
      <w:r>
        <w:t xml:space="preserve">Department of Medical Sciences. (2022).</w:t>
      </w:r>
      <w:r>
        <w:t xml:space="preserve"> </w:t>
      </w:r>
      <w:r>
        <w:rPr>
          <w:iCs/>
          <w:i/>
        </w:rPr>
        <w:t xml:space="preserve">Regulatory Framework for Pharmaceutical Manufacturing in Bangkok Metropolitan Administration.</w:t>
      </w:r>
      <w:r>
        <w:t xml:space="preserve"> </w:t>
      </w:r>
      <w:r>
        <w:t xml:space="preserve">Ministry of Public Health, Thailand.</w:t>
      </w:r>
    </w:p>
    <w:p>
      <w:pPr>
        <w:pStyle w:val="BodyText"/>
      </w:pPr>
      <w:r>
        <w:t xml:space="preserve">This government report outlines the strict Good Manufacturing Practice (GMP) standards enforced by the Department of Medical Sciences for pharmaceutical companies operating in Bangkok. The document is essential for understanding the regulatory environment in which a chemist must operate when developing or quality-testing drugs in the capital. It highlights the high concentration of pharmaceutical plants in the Bangna and Lat Krabang districts. For a chemist working in Thailand Bangkok, this source provides the legal baseline for ensuring drug safety, efficacy, and quality control, emphasizing the critical role of analytical chemists in maintaining public health standards in a densely populated urban area.</w:t>
      </w:r>
    </w:p>
    <w:p>
      <w:pPr>
        <w:pStyle w:val="BodyText"/>
      </w:pPr>
      <w:r>
        <w:t xml:space="preserve">Srisuk, K., &amp; Thongbai, T. (2021). "Advancements in Drug Delivery Systems: A Case Study of Bangkok-Based Biotech Firms."</w:t>
      </w:r>
      <w:r>
        <w:t xml:space="preserve"> </w:t>
      </w:r>
      <w:r>
        <w:rPr>
          <w:iCs/>
          <w:i/>
        </w:rPr>
        <w:t xml:space="preserve">Journal of Thai Pharmaceutical Sciences</w:t>
      </w:r>
      <w:r>
        <w:t xml:space="preserve">, 15(3), 45-60.</w:t>
      </w:r>
    </w:p>
    <w:p>
      <w:pPr>
        <w:pStyle w:val="BodyText"/>
      </w:pPr>
      <w:r>
        <w:t xml:space="preserve">This peer-reviewed article examines the innovation capabilities of biotechnology firms located in the Eastern Economic Corridor (EEC) and Bangkok. It details how local chemists are adapting global drug delivery technologies to suit the genetic and environmental profiles of the Thai population. The study is particularly relevant for research chemists in Thailand Bangkok who are interested in the intersection of organic chemistry and clinical application. It demonstrates that the capital is not merely a manufacturing hub but a center for chemical innovation, offering insights into career opportunities in research and development within the Thai healthcare sector.</w:t>
      </w:r>
    </w:p>
    <w:bookmarkEnd w:id="20"/>
    <w:bookmarkStart w:id="21" w:name="X7b6712d78340cbb26259f855a749b29be220f24"/>
    <w:p>
      <w:pPr>
        <w:pStyle w:val="Heading2"/>
      </w:pPr>
      <w:r>
        <w:t xml:space="preserve">Environmental Chemistry and Urban Sustainability</w:t>
      </w:r>
    </w:p>
    <w:p>
      <w:pPr>
        <w:pStyle w:val="FirstParagraph"/>
      </w:pPr>
      <w:r>
        <w:t xml:space="preserve">Bangkok Metropolitan Administration. (2023).</w:t>
      </w:r>
      <w:r>
        <w:t xml:space="preserve"> </w:t>
      </w:r>
      <w:r>
        <w:rPr>
          <w:iCs/>
          <w:i/>
        </w:rPr>
        <w:t xml:space="preserve">Annual Report on Water Quality and Chemical Pollutants in the Chao Phraya River Basin.</w:t>
      </w:r>
      <w:r>
        <w:t xml:space="preserve"> </w:t>
      </w:r>
      <w:r>
        <w:t xml:space="preserve">BMA Environmental Health Office.</w:t>
      </w:r>
    </w:p>
    <w:p>
      <w:pPr>
        <w:pStyle w:val="BodyText"/>
      </w:pPr>
      <w:r>
        <w:t xml:space="preserve">This annual report provides critical data on the chemical composition of the Chao Phraya River, which flows through the heart of Thailand Bangkok. It details the presence of heavy metals, industrial effluents, and agricultural runoff. For an environmental chemist, this document is a primary resource for understanding the pollution challenges specific to the capital. It underscores the necessity of rigorous water testing and remediation strategies. The report illustrates the practical application of analytical chemistry in urban planning and public policy, showing how chemists in Bangkok collaborate with city officials to mitigate the health risks associated with waterborne chemical contaminants.</w:t>
      </w:r>
    </w:p>
    <w:p>
      <w:pPr>
        <w:pStyle w:val="BodyText"/>
      </w:pPr>
      <w:r>
        <w:t xml:space="preserve">Chaiyasit, W., &amp; Prommas, K. (2020). "Air Quality Monitoring and Volatile Organic Compounds (VOCs) in High-Density Urban Zones of Bangkok."</w:t>
      </w:r>
      <w:r>
        <w:t xml:space="preserve"> </w:t>
      </w:r>
      <w:r>
        <w:rPr>
          <w:iCs/>
          <w:i/>
        </w:rPr>
        <w:t xml:space="preserve">Atmospheric Environment Asia</w:t>
      </w:r>
      <w:r>
        <w:t xml:space="preserve">, 8(2), 112-125.</w:t>
      </w:r>
    </w:p>
    <w:p>
      <w:pPr>
        <w:pStyle w:val="BodyText"/>
      </w:pPr>
      <w:r>
        <w:t xml:space="preserve">This study focuses on the atmospheric chemistry of Bangkok, specifically analyzing Volatile Organic Compounds (VOCs) emitted by traffic and industrial activities. The authors utilize advanced chromatography techniques to map pollution hotspots in districts like Din Daeng and Sathon. This source is vital for chemists specializing in atmospheric science or environmental toxicology. It highlights the urgent need for air quality management in Thailand Bangkok and provides a methodological framework for monitoring urban air pollution. The findings suggest that chemists play a pivotal role in advising the government on emission standards and public health warnings during high-pollution seasons.</w:t>
      </w:r>
    </w:p>
    <w:bookmarkEnd w:id="21"/>
    <w:bookmarkStart w:id="22" w:name="food-safety-and-consumer-protection"/>
    <w:p>
      <w:pPr>
        <w:pStyle w:val="Heading2"/>
      </w:pPr>
      <w:r>
        <w:t xml:space="preserve">Food Safety and Consumer Protection</w:t>
      </w:r>
    </w:p>
    <w:p>
      <w:pPr>
        <w:pStyle w:val="FirstParagraph"/>
      </w:pPr>
      <w:r>
        <w:t xml:space="preserve">Food and Drug Administration (Thailand). (2022).</w:t>
      </w:r>
      <w:r>
        <w:t xml:space="preserve"> </w:t>
      </w:r>
      <w:r>
        <w:rPr>
          <w:iCs/>
          <w:i/>
        </w:rPr>
        <w:t xml:space="preserve">Guidelines for Chemical Residue Testing in Fresh Produce Markets of Bangkok.</w:t>
      </w:r>
      <w:r>
        <w:t xml:space="preserve"> </w:t>
      </w:r>
      <w:r>
        <w:t xml:space="preserve">FDA Thailand.</w:t>
      </w:r>
    </w:p>
    <w:p>
      <w:pPr>
        <w:pStyle w:val="BodyText"/>
      </w:pPr>
      <w:r>
        <w:t xml:space="preserve">Given Bangkok's status as a major consumer market, food safety is a paramount concern. This guideline document details the protocols for testing pesticide residues and chemical additives in food sold in major markets such as Talad Mai and Or Tor Kor. It is an indispensable resource for food chemists and quality assurance specialists working in Thailand Bangkok. The document outlines the specific chemical markers that must be monitored to ensure compliance with national safety standards. It reflects the growing consumer awareness in the capital regarding food integrity and the increasing demand for skilled chemists to verify the safety of the food supply chain.</w:t>
      </w:r>
    </w:p>
    <w:p>
      <w:pPr>
        <w:pStyle w:val="BodyText"/>
      </w:pPr>
      <w:r>
        <w:t xml:space="preserve">Jiraprapakul, S. (2021). "The Impact of Street Food Chemistry: Preservatives and Additives in Bangkok's Culinary Scene."</w:t>
      </w:r>
      <w:r>
        <w:t xml:space="preserve"> </w:t>
      </w:r>
      <w:r>
        <w:rPr>
          <w:iCs/>
          <w:i/>
        </w:rPr>
        <w:t xml:space="preserve">Journal of Food Science and Technology Thailand</w:t>
      </w:r>
      <w:r>
        <w:t xml:space="preserve">, 12(4), 78-90.</w:t>
      </w:r>
    </w:p>
    <w:p>
      <w:pPr>
        <w:pStyle w:val="BodyText"/>
      </w:pPr>
      <w:r>
        <w:t xml:space="preserve">This article investigates the chemical composition of popular street foods in Bangkok, focusing on the use of preservatives, flavor enhancers, and colorants. The study reveals both compliant practices and instances of chemical misuse. For a chemist interested in food technology or public health in Thailand Bangkok, this source offers a realistic view of the challenges in regulating informal food sectors. It emphasizes the need for portable chemical testing devices and rapid analysis techniques that can be deployed in urban settings. The research contributes to the broader discourse on how chemistry impacts daily life and consumer health in the Thai capital.</w:t>
      </w:r>
    </w:p>
    <w:bookmarkEnd w:id="22"/>
    <w:bookmarkStart w:id="23" w:name="X2bb1d69f5779005f07450a83744de47ef3b6768"/>
    <w:p>
      <w:pPr>
        <w:pStyle w:val="Heading2"/>
      </w:pPr>
      <w:r>
        <w:t xml:space="preserve">Industrial Chemistry and Green Innovation</w:t>
      </w:r>
    </w:p>
    <w:p>
      <w:pPr>
        <w:pStyle w:val="FirstParagraph"/>
      </w:pPr>
      <w:r>
        <w:t xml:space="preserve">Thai Chemical Industry Association. (2023).</w:t>
      </w:r>
      <w:r>
        <w:t xml:space="preserve"> </w:t>
      </w:r>
      <w:r>
        <w:rPr>
          <w:iCs/>
          <w:i/>
        </w:rPr>
        <w:t xml:space="preserve">Sustainability Report: Transitioning to Green Chemistry in Bangkok's Industrial Estates.</w:t>
      </w:r>
      <w:r>
        <w:t xml:space="preserve"> </w:t>
      </w:r>
      <w:r>
        <w:t xml:space="preserve">TCIA.</w:t>
      </w:r>
    </w:p>
    <w:p>
      <w:pPr>
        <w:pStyle w:val="BodyText"/>
      </w:pPr>
      <w:r>
        <w:t xml:space="preserve">This industry report discusses the shift towards sustainable practices among chemical manufacturers in and around Bangkok. It covers the adoption of green chemistry principles, waste reduction strategies, and energy efficiency improvements. The report is crucial for industrial chemists and chemical engineers seeking to understand the future direction of the chemical sector in Thailand Bangkok. It highlights the economic and environmental benefits of sustainable chemistry and provides case studies of successful implementations. The document serves as a roadmap for professionals aiming to align their work with global sustainability goals while operating within the Thai regulatory and market framework.</w:t>
      </w:r>
    </w:p>
    <w:p>
      <w:pPr>
        <w:pStyle w:val="BodyText"/>
      </w:pPr>
      <w:r>
        <w:t xml:space="preserve">Rattanapan, P., &amp; Suksawat, M. (2022). "Nanotechnology Applications in Water Purification: A Bangkok Pilot Project."</w:t>
      </w:r>
      <w:r>
        <w:t xml:space="preserve"> </w:t>
      </w:r>
      <w:r>
        <w:rPr>
          <w:iCs/>
          <w:i/>
        </w:rPr>
        <w:t xml:space="preserve">Materials Chemistry and Physics Thailand</w:t>
      </w:r>
      <w:r>
        <w:t xml:space="preserve">, 5(1), 33-48.</w:t>
      </w:r>
    </w:p>
    <w:p>
      <w:pPr>
        <w:pStyle w:val="BodyText"/>
      </w:pPr>
      <w:r>
        <w:t xml:space="preserve">This research paper presents the results of a pilot project using nanomaterials developed by Thai chemists to purify water in Bangkok communities. It details the synthesis of nanofilters and their effectiveness in removing heavy metals and organic pollutants. This source is highly relevant for chemists specializing in materials science and nanotechnology. It demonstrates the practical application of advanced chemical research to solve local problems in Thailand Bangkok. The study underscores the potential for local innovation to address infrastructure challenges and provides a model for future collaborative projects between academic institutions and municipal authorities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Thailand Bangkok</dc:title>
  <dc:creator/>
  <dc:language>en</dc:language>
  <cp:keywords/>
  <dcterms:created xsi:type="dcterms:W3CDTF">2026-08-07T19:52:14Z</dcterms:created>
  <dcterms:modified xsi:type="dcterms:W3CDTF">2026-08-07T19:52:14Z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