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3" w:name="Xcf93bc4dc7a36449de191ea0ff49d91168df5b1"/>
    <w:p>
      <w:pPr>
        <w:pStyle w:val="Heading1"/>
      </w:pPr>
      <w:r>
        <w:t xml:space="preserve">Annotated Bibliography: The Role of the Chemist in Dubai, United Arab Emirates</w:t>
      </w:r>
    </w:p>
    <w:p>
      <w:pPr>
        <w:pStyle w:val="FirstParagraph"/>
      </w:pPr>
      <w:r>
        <w:t xml:space="preserve">The United Arab Emirates (UAE), and specifically Dubai, has rapidly transformed into a global hub for innovation, trade, and advanced technology. Within this dynamic economic landscape, the role of the chemist has evolved significantly. No longer confined to traditional laboratory settings, chemists in Dubai are pivotal in sectors ranging from petrochemicals and pharmaceuticals to environmental sustainability and advanced materials science. This annotated bibliography compiles key resources that explore the regulatory frameworks, industrial applications, and future prospects for chemists operating within the unique context of Dubai. These sources provide a comprehensive overview of how chemical sciences contribute to the UAE's strategic vision, including the UAE Vision 2021 and the National Innovation Strategy.</w:t>
      </w:r>
    </w:p>
    <w:bookmarkStart w:id="20" w:name="Xf8c719d2ef2d44dc8d18bff52a09f4554478458"/>
    <w:p>
      <w:pPr>
        <w:pStyle w:val="Heading2"/>
      </w:pPr>
      <w:r>
        <w:t xml:space="preserve">Regulatory Frameworks and Professional Standards</w:t>
      </w:r>
    </w:p>
    <w:p>
      <w:pPr>
        <w:pStyle w:val="FirstParagraph"/>
      </w:pPr>
      <w:r>
        <w:t xml:space="preserve">Dubai Municipality. (2023).</w:t>
      </w:r>
      <w:r>
        <w:t xml:space="preserve"> </w:t>
      </w:r>
      <w:r>
        <w:rPr>
          <w:iCs/>
          <w:i/>
        </w:rPr>
        <w:t xml:space="preserve">Environmental Health and Safety Regulations for Chemical Industries in Dubai</w:t>
      </w:r>
      <w:r>
        <w:t xml:space="preserve">. Dubai: Dubai Municipality Press.</w:t>
      </w:r>
    </w:p>
    <w:p>
      <w:pPr>
        <w:pStyle w:val="BodyText"/>
      </w:pPr>
      <w:r>
        <w:t xml:space="preserve">This official publication by the Dubai Municipality outlines the stringent safety and environmental regulations that govern chemical handling, storage, and disposal within the emirate. For a chemist working in Dubai, this document is essential reading. It details the compliance requirements for industrial zones such as Jebel Ali Free Zone (JAFZA) and details the protocols for hazardous waste management. The text emphasizes Dubai's commitment to sustainability, requiring chemists to adopt green chemistry principles to minimize environmental impact. Understanding these regulations is critical for any professional seeking to establish or operate a chemical laboratory or manufacturing facility in the city.</w:t>
      </w:r>
    </w:p>
    <w:p>
      <w:pPr>
        <w:pStyle w:val="BodyText"/>
      </w:pPr>
      <w:r>
        <w:t xml:space="preserve">Ministry of Health and Prevention (MOHAP). (2022).</w:t>
      </w:r>
      <w:r>
        <w:t xml:space="preserve"> </w:t>
      </w:r>
      <w:r>
        <w:rPr>
          <w:iCs/>
          <w:i/>
        </w:rPr>
        <w:t xml:space="preserve">Pharmaceutical Quality Control and Regulatory Affairs in the UAE</w:t>
      </w:r>
      <w:r>
        <w:t xml:space="preserve">. Abu Dhabi: MOHAP Publications.</w:t>
      </w:r>
    </w:p>
    <w:p>
      <w:pPr>
        <w:pStyle w:val="BodyText"/>
      </w:pPr>
      <w:r>
        <w:t xml:space="preserve">While published by the federal ministry, this resource is directly applicable to chemists working in Dubai's burgeoning pharmaceutical sector. The document provides an in-depth analysis of the quality control standards required for drug manufacturing and testing within the UAE. It highlights the alignment of UAE standards with international bodies such as the FDA and EMA. For chemists specializing in analytical chemistry or pharmacology, this text offers crucial insights into the regulatory pathways for drug approval and the rigorous testing protocols mandated in Dubai's healthcare infrastructure. It underscores the high level of expertise required to ensure public safety in the region.</w:t>
      </w:r>
    </w:p>
    <w:bookmarkEnd w:id="20"/>
    <w:bookmarkStart w:id="21" w:name="Xe4588c3a33e26a672807aa7d820475f27eab9c9"/>
    <w:p>
      <w:pPr>
        <w:pStyle w:val="Heading2"/>
      </w:pPr>
      <w:r>
        <w:t xml:space="preserve">Industrial Applications and Economic Impact</w:t>
      </w:r>
    </w:p>
    <w:p>
      <w:pPr>
        <w:pStyle w:val="FirstParagraph"/>
      </w:pPr>
      <w:r>
        <w:t xml:space="preserve">Al-Mansoori, S., &amp; Khan, R. (2021).</w:t>
      </w:r>
      <w:r>
        <w:t xml:space="preserve"> </w:t>
      </w:r>
      <w:r>
        <w:rPr>
          <w:iCs/>
          <w:i/>
        </w:rPr>
        <w:t xml:space="preserve">Petrochemical Innovation in the UAE: The Role of Advanced Chemistry in Economic Diversification</w:t>
      </w:r>
      <w:r>
        <w:t xml:space="preserve">. Journal of Middle Eastern Economic Studies, 18(3), 45-62.</w:t>
      </w:r>
    </w:p>
    <w:p>
      <w:pPr>
        <w:pStyle w:val="BodyText"/>
      </w:pPr>
      <w:r>
        <w:t xml:space="preserve">This peer-reviewed article examines the strategic importance of the petrochemical industry in the UAE's economy and the specific role chemists play in driving innovation within this sector. The authors argue that Dubai and the wider UAE are moving beyond crude oil extraction toward value-added chemical products. The study highlights case studies from major UAE-based chemical companies, illustrating how chemists are developing new polymers and specialty chemicals. This resource is valuable for understanding the economic context in which chemists operate in Dubai, emphasizing the shift toward high-tech chemical engineering and research and development (R&amp;D) as key drivers of the national economy.</w:t>
      </w:r>
    </w:p>
    <w:p>
      <w:pPr>
        <w:pStyle w:val="BodyText"/>
      </w:pPr>
      <w:r>
        <w:t xml:space="preserve">Emirates Water and Electricity Company (EWEC). (2020).</w:t>
      </w:r>
      <w:r>
        <w:t xml:space="preserve"> </w:t>
      </w:r>
      <w:r>
        <w:rPr>
          <w:iCs/>
          <w:i/>
        </w:rPr>
        <w:t xml:space="preserve">Water Treatment Technologies and Chemical Processes in Dubai</w:t>
      </w:r>
      <w:r>
        <w:t xml:space="preserve">. Dubai: EWEC Technical Reports.</w:t>
      </w:r>
    </w:p>
    <w:p>
      <w:pPr>
        <w:pStyle w:val="BodyText"/>
      </w:pPr>
      <w:r>
        <w:t xml:space="preserve">Given Dubai's arid climate, water security is a paramount concern, making the work of chemists in water treatment vital. This technical report details the chemical processes used in desalination and wastewater treatment across Dubai. It explores the use of advanced coagulants, disinfectants, and membrane technologies. For environmental chemists, this document provides a practical overview of the challenges and solutions related to water quality management in the emirate. It demonstrates how chemical expertise is directly applied to solve critical infrastructure challenges, ensuring a sustainable water supply for Dubai's growing population and industries.</w:t>
      </w:r>
    </w:p>
    <w:bookmarkEnd w:id="21"/>
    <w:bookmarkStart w:id="22" w:name="education-research-and-future-prospects"/>
    <w:p>
      <w:pPr>
        <w:pStyle w:val="Heading2"/>
      </w:pPr>
      <w:r>
        <w:t xml:space="preserve">Education, Research, and Future Prospects</w:t>
      </w:r>
    </w:p>
    <w:p>
      <w:pPr>
        <w:pStyle w:val="FirstParagraph"/>
      </w:pPr>
      <w:r>
        <w:t xml:space="preserve">Khalifa University. (2023).</w:t>
      </w:r>
      <w:r>
        <w:t xml:space="preserve"> </w:t>
      </w:r>
      <w:r>
        <w:rPr>
          <w:iCs/>
          <w:i/>
        </w:rPr>
        <w:t xml:space="preserve">Annual Report on Chemical Engineering and Materials Science Research</w:t>
      </w:r>
      <w:r>
        <w:t xml:space="preserve">. Abu Dhabi: Khalifa University Press.</w:t>
      </w:r>
    </w:p>
    <w:p>
      <w:pPr>
        <w:pStyle w:val="BodyText"/>
      </w:pPr>
      <w:r>
        <w:t xml:space="preserve">Although based in Abu Dhabi, Khalifa University is a leading research institution in the UAE, and its findings are highly relevant to the broader region, including Dubai. This annual report showcases cutting-edge research in materials science, nanotechnology, and chemical engineering. It highlights collaborative projects between UAE universities and international partners, many of which have commercial applications in Dubai's industrial sectors. For chemists considering a career in academia or R&amp;D in the UAE, this report offers insight into the current research landscape, funding opportunities, and the emphasis on innovation-driven science that characterizes the country's higher education sector.</w:t>
      </w:r>
    </w:p>
    <w:p>
      <w:pPr>
        <w:pStyle w:val="BodyText"/>
      </w:pPr>
      <w:r>
        <w:t xml:space="preserve">Dubai Future Foundation. (2022).</w:t>
      </w:r>
      <w:r>
        <w:t xml:space="preserve"> </w:t>
      </w:r>
      <w:r>
        <w:rPr>
          <w:iCs/>
          <w:i/>
        </w:rPr>
        <w:t xml:space="preserve">The Future of Science and Technology in Dubai: A Strategic Outlook</w:t>
      </w:r>
      <w:r>
        <w:t xml:space="preserve">. Dubai: Dubai Future Foundation.</w:t>
      </w:r>
    </w:p>
    <w:p>
      <w:pPr>
        <w:pStyle w:val="BodyText"/>
      </w:pPr>
      <w:r>
        <w:t xml:space="preserve">This strategic document outlines the vision for science and technology in Dubai over the next decade. It specifically addresses the role of STEM professionals, including chemists, in achieving the city's goals for sustainability and smart city development. The report discusses emerging fields such as biotechnology, renewable energy materials, and artificial intelligence in chemical research. It is an essential resource for understanding the future demand for chemical expertise in Dubai, highlighting the city's ambition to become a global leader in scientific innovation. The document encourages chemists to engage in interdisciplinary work to address complex urban and environmental challenges.</w:t>
      </w:r>
    </w:p>
    <w:p>
      <w:pPr>
        <w:pStyle w:val="BodyText"/>
      </w:pPr>
      <w:r>
        <w:t xml:space="preserve">International Union of Pure and Applied Chemistry (IUPAC). (2021).</w:t>
      </w:r>
      <w:r>
        <w:t xml:space="preserve"> </w:t>
      </w:r>
      <w:r>
        <w:rPr>
          <w:iCs/>
          <w:i/>
        </w:rPr>
        <w:t xml:space="preserve">Green Chemistry Initiatives in the Middle East: Case Studies from the UAE</w:t>
      </w:r>
      <w:r>
        <w:t xml:space="preserve">. Cambridge: IUPAC Publications.</w:t>
      </w:r>
    </w:p>
    <w:p>
      <w:pPr>
        <w:pStyle w:val="BodyText"/>
      </w:pPr>
      <w:r>
        <w:t xml:space="preserve">This publication by IUPAC focuses on the adoption of green chemistry principles in the Middle East, with a significant section dedicated to the UAE. It analyzes how chemists in Dubai are contributing to global sustainability goals by developing eco-friendly industrial processes and reducing carbon footprints. The case studies provide practical examples of how traditional chemical practices are being transformed to meet environmental standards. This resource is particularly useful for chemists interested in the ethical and environmental dimensions of their work, showcasing how Dubai is positioning itself as a regional leader in sustainable chemical practices.</w:t>
      </w:r>
    </w:p>
    <w:p>
      <w:pPr>
        <w:pStyle w:val="BodyText"/>
      </w:pPr>
      <w:r>
        <w:t xml:space="preserve">Al-Farsi, M. (2023).</w:t>
      </w:r>
      <w:r>
        <w:t xml:space="preserve"> </w:t>
      </w:r>
      <w:r>
        <w:rPr>
          <w:iCs/>
          <w:i/>
        </w:rPr>
        <w:t xml:space="preserve">Career Pathways for Chemists in the UAE: Opportunities and Challenges</w:t>
      </w:r>
      <w:r>
        <w:t xml:space="preserve">. Gulf Journal of Professional Development, 12(1), 22-35.</w:t>
      </w:r>
    </w:p>
    <w:p>
      <w:pPr>
        <w:pStyle w:val="BodyText"/>
      </w:pPr>
      <w:r>
        <w:t xml:space="preserve">This article provides a career-focused perspective for chemists looking to work in the UAE. It discusses the job market trends, salary expectations, and professional development opportunities available in Dubai. The author highlights the importance of continuous learning and adaptation to new technologies for chemists in the region. Additionally, it addresses the cultural and professional environment in Dubai, offering advice on navigating the multicultural workplace. This resource is invaluable for both local and expatriate chemists seeking to understand the practical aspects of building a career in the chemical sciences within the dynamic context of Dubai.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Dubai, United Arab Emirates</dc:title>
  <dc:creator/>
  <dc:language>en</dc:language>
  <cp:keywords/>
  <dcterms:created xsi:type="dcterms:W3CDTF">2026-08-07T17:44:43Z</dcterms:created>
  <dcterms:modified xsi:type="dcterms:W3CDTF">2026-08-07T17:44:43Z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