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b827075fe59574b910977e670e34ee4e3dfa959"/>
    <w:p>
      <w:pPr>
        <w:pStyle w:val="Heading1"/>
      </w:pPr>
      <w:r>
        <w:t xml:space="preserve">Annotated Bibliography: The Role of the Civil Engineer in São Paulo, Brazil</w:t>
      </w:r>
    </w:p>
    <w:p>
      <w:pPr>
        <w:pStyle w:val="FirstParagraph"/>
      </w:pPr>
      <w:r>
        <w:t xml:space="preserve">This annotated bibliography compiles essential resources regarding the practice of civil engineering within the specific context of São Paulo, Brazil. It addresses regulatory frameworks, geotechnical challenges, urban infrastructure, and professional ethics relevant to the state and municipality of São Paulo.</w:t>
      </w:r>
    </w:p>
    <w:bookmarkStart w:id="20" w:name="introduction"/>
    <w:p>
      <w:pPr>
        <w:pStyle w:val="Heading2"/>
      </w:pPr>
      <w:r>
        <w:t xml:space="preserve">Introduction</w:t>
      </w:r>
    </w:p>
    <w:p>
      <w:pPr>
        <w:pStyle w:val="FirstParagraph"/>
      </w:pPr>
      <w:r>
        <w:t xml:space="preserve">São Paulo stands as one of the most complex urban environments in the world. For a civil engineer operating in this region, understanding the intersection of rapid urbanization, strict environmental laws, and unique soil conditions is paramount. The following sources provide a comprehensive overview of the technical and legal landscape required for professional practice in this jurisdiction.</w:t>
      </w:r>
    </w:p>
    <w:bookmarkEnd w:id="20"/>
    <w:bookmarkStart w:id="21" w:name="bibliographic-entries"/>
    <w:p>
      <w:pPr>
        <w:pStyle w:val="Heading2"/>
      </w:pPr>
      <w:r>
        <w:t xml:space="preserve">Bibliographic Entries</w:t>
      </w:r>
    </w:p>
    <w:p>
      <w:pPr>
        <w:pStyle w:val="FirstParagraph"/>
      </w:pPr>
      <w:r>
        <w:t xml:space="preserve">Conselho Regional de Engenharia e Agronomia de São Paulo (CREA-SP). (2023).</w:t>
      </w:r>
      <w:r>
        <w:t xml:space="preserve"> </w:t>
      </w:r>
      <w:r>
        <w:rPr>
          <w:iCs/>
          <w:i/>
        </w:rPr>
        <w:t xml:space="preserve">Manual de Normas e Regulamentos Profissionais</w:t>
      </w:r>
      <w:r>
        <w:t xml:space="preserve">. São Paulo: CREA-SP.</w:t>
      </w:r>
    </w:p>
    <w:p>
      <w:pPr>
        <w:pStyle w:val="BodyText"/>
      </w:pPr>
      <w:r>
        <w:t xml:space="preserve">This document is the definitive guide for the professional practice of civil engineering in the state of São Paulo. It outlines the ethical codes, liability standards, and mandatory registration procedures enforced by CREA-SP. For any engineer working in São Paulo, this manual is critical for understanding the legal boundaries of their work, including the requirements for signing off on structural projects and the responsibilities regarding public safety. It serves as the primary reference for professional conduct and regulatory compliance within the region.</w:t>
      </w:r>
    </w:p>
    <w:p>
      <w:pPr>
        <w:pStyle w:val="BodyText"/>
      </w:pPr>
      <w:r>
        <w:t xml:space="preserve">Instituto de Pesquisas Tecnológicas do Estado de São Paulo (IPT). (2022).</w:t>
      </w:r>
      <w:r>
        <w:t xml:space="preserve"> </w:t>
      </w:r>
      <w:r>
        <w:rPr>
          <w:iCs/>
          <w:i/>
        </w:rPr>
        <w:t xml:space="preserve">Geotecnia Urbana: Desafios e Soluções para a Megacidade de São Paulo</w:t>
      </w:r>
      <w:r>
        <w:t xml:space="preserve">. São Paulo: Editora IPT.</w:t>
      </w:r>
    </w:p>
    <w:p>
      <w:pPr>
        <w:pStyle w:val="BodyText"/>
      </w:pPr>
      <w:r>
        <w:t xml:space="preserve">Given the notorious soil conditions of São Paulo, particularly the expansive clay soils known as "argila de São Paulo," this publication is indispensable. The IPT, a leading research institution in the state, provides detailed analysis on soil behavior, foundation design, and slope stability. The text offers case studies of major infrastructure failures and successes in the city, offering practical insights for civil engineers dealing with deep foundations, retaining walls, and tunneling projects in the metropolitan area.</w:t>
      </w:r>
    </w:p>
    <w:p>
      <w:pPr>
        <w:pStyle w:val="BodyText"/>
      </w:pPr>
      <w:r>
        <w:t xml:space="preserve">Prefeitura Municipal de São Paulo. (2021).</w:t>
      </w:r>
      <w:r>
        <w:t xml:space="preserve"> </w:t>
      </w:r>
      <w:r>
        <w:rPr>
          <w:iCs/>
          <w:i/>
        </w:rPr>
        <w:t xml:space="preserve">Código de Obras e Edificações de São Paulo</w:t>
      </w:r>
      <w:r>
        <w:t xml:space="preserve">. Diário Oficial do Município.</w:t>
      </w:r>
    </w:p>
    <w:p>
      <w:pPr>
        <w:pStyle w:val="BodyText"/>
      </w:pPr>
      <w:r>
        <w:t xml:space="preserve">This is the municipal legal framework governing all construction activities within the city limits of São Paulo. It details zoning laws, building height restrictions, setback requirements, and accessibility standards. For civil engineers, this code is the daily operational manual for project approval. It is essential for ensuring that structural designs comply with local urban planning directives, fire safety regulations, and environmental preservation mandates specific to the municipality.</w:t>
      </w:r>
    </w:p>
    <w:p>
      <w:pPr>
        <w:pStyle w:val="BodyText"/>
      </w:pPr>
      <w:r>
        <w:t xml:space="preserve">Associação Brasileira de Normas Técnicas (ABNT). (2020).</w:t>
      </w:r>
      <w:r>
        <w:t xml:space="preserve"> </w:t>
      </w:r>
      <w:r>
        <w:rPr>
          <w:iCs/>
          <w:i/>
        </w:rPr>
        <w:t xml:space="preserve">NBR 6118: Projeto de Estruturas de Concreto</w:t>
      </w:r>
      <w:r>
        <w:t xml:space="preserve">. Rio de Janeiro: ABNT.</w:t>
      </w:r>
    </w:p>
    <w:p>
      <w:pPr>
        <w:pStyle w:val="BodyText"/>
      </w:pPr>
      <w:r>
        <w:t xml:space="preserve">While a national standard, the NBR 6118 is the cornerstone of structural design in Brazil. In the context of São Paulo, where high-rise construction is ubiquitous, this standard dictates the safety factors, material specifications, and load calculations for concrete structures. Engineers in São Paulo must apply this norm rigorously, often adapting it to local environmental loads such as wind pressures specific to the city's topography and seismic considerations, however minor, relevant to the region.</w:t>
      </w:r>
    </w:p>
    <w:p>
      <w:pPr>
        <w:pStyle w:val="BodyText"/>
      </w:pPr>
      <w:r>
        <w:t xml:space="preserve">Silva, R. M., &amp; Oliveira, J. P. (2019).</w:t>
      </w:r>
      <w:r>
        <w:t xml:space="preserve"> </w:t>
      </w:r>
      <w:r>
        <w:rPr>
          <w:iCs/>
          <w:i/>
        </w:rPr>
        <w:t xml:space="preserve">Saneamento Básico e Infraestrutura Urbana em São Paulo: Um Estudo de Caso</w:t>
      </w:r>
      <w:r>
        <w:t xml:space="preserve">. Revista Brasileira de Engenharia Sanitária e Ambiental, 24(3), 112-125.</w:t>
      </w:r>
    </w:p>
    <w:p>
      <w:pPr>
        <w:pStyle w:val="BodyText"/>
      </w:pPr>
      <w:r>
        <w:t xml:space="preserve">This academic article examines the challenges of water supply and sewage treatment in São Paulo. It highlights the engineering complexities involved in upgrading aging infrastructure to meet the demands of a growing population. The authors discuss the integration of civil engineering with environmental engineering to mitigate pollution in the Tietê and Pinheiros rivers. This resource is vital for engineers specializing in hydraulic and sanitation engineering within the state.</w:t>
      </w:r>
    </w:p>
    <w:p>
      <w:pPr>
        <w:pStyle w:val="BodyText"/>
      </w:pPr>
      <w:r>
        <w:t xml:space="preserve">Companhia de Engenharia de Tráfego (CET). (2023).</w:t>
      </w:r>
      <w:r>
        <w:t xml:space="preserve"> </w:t>
      </w:r>
      <w:r>
        <w:rPr>
          <w:iCs/>
          <w:i/>
        </w:rPr>
        <w:t xml:space="preserve">Plano de Mobilidade Urbana de São Paulo</w:t>
      </w:r>
      <w:r>
        <w:t xml:space="preserve">. São Paulo: CET.</w:t>
      </w:r>
    </w:p>
    <w:p>
      <w:pPr>
        <w:pStyle w:val="BodyText"/>
      </w:pPr>
      <w:r>
        <w:t xml:space="preserve">The CET is responsible for traffic engineering and urban mobility in São Paulo. This document outlines the strategic plans for road networks, public transportation integration, and traffic flow optimization. For civil engineers involved in transportation projects, this plan provides the necessary data on traffic volumes, pedestrian needs, and infrastructure requirements. It is crucial for designing roads, bridges, and transit systems that align with the city's long-term mobility goals.</w:t>
      </w:r>
    </w:p>
    <w:p>
      <w:pPr>
        <w:pStyle w:val="BodyText"/>
      </w:pPr>
      <w:r>
        <w:t xml:space="preserve">Santos, L. F. (2021).</w:t>
      </w:r>
      <w:r>
        <w:t xml:space="preserve"> </w:t>
      </w:r>
      <w:r>
        <w:rPr>
          <w:iCs/>
          <w:i/>
        </w:rPr>
        <w:t xml:space="preserve">Sustentabilidade na Construção Civil: Práticas e Normas em São Paulo</w:t>
      </w:r>
      <w:r>
        <w:t xml:space="preserve">. São Paulo: Editora Blucher.</w:t>
      </w:r>
    </w:p>
    <w:p>
      <w:pPr>
        <w:pStyle w:val="BodyText"/>
      </w:pPr>
      <w:r>
        <w:t xml:space="preserve">As São Paulo moves towards greener urban development, this book explores sustainable construction practices tailored to the local climate and regulations. It covers topics such as energy efficiency, waste management, and the use of eco-friendly materials. The text references local incentives and certifications, making it a valuable resource for civil engineers aiming to implement sustainable design principles in residential and commercial projects within the state.</w:t>
      </w:r>
    </w:p>
    <w:p>
      <w:pPr>
        <w:pStyle w:val="BodyText"/>
      </w:pPr>
      <w:r>
        <w:t xml:space="preserve">Fundação Pró-Memória. (2018).</w:t>
      </w:r>
      <w:r>
        <w:t xml:space="preserve"> </w:t>
      </w:r>
      <w:r>
        <w:rPr>
          <w:iCs/>
          <w:i/>
        </w:rPr>
        <w:t xml:space="preserve">Patrimônio Histórico e Engenharia: Preservação de Edifícios em São Paulo</w:t>
      </w:r>
      <w:r>
        <w:t xml:space="preserve">. São Paulo: Fundação Pró-Memória.</w:t>
      </w:r>
    </w:p>
    <w:p>
      <w:pPr>
        <w:pStyle w:val="BodyText"/>
      </w:pPr>
      <w:r>
        <w:t xml:space="preserve">São Paulo possesses a rich architectural heritage, and civil engineers often face the challenge of retrofitting historic buildings. This publication provides guidelines on preserving structural integrity while maintaining historical authenticity. It discusses specific techniques for reinforcing old masonry and concrete structures, ensuring that modern safety standards are met without compromising the cultural value of the city's landmarks.</w:t>
      </w:r>
    </w:p>
    <w:bookmarkEnd w:id="21"/>
    <w:bookmarkStart w:id="22" w:name="conclusion"/>
    <w:p>
      <w:pPr>
        <w:pStyle w:val="Heading2"/>
      </w:pPr>
      <w:r>
        <w:t xml:space="preserve">Conclusion</w:t>
      </w:r>
    </w:p>
    <w:p>
      <w:pPr>
        <w:pStyle w:val="FirstParagraph"/>
      </w:pPr>
      <w:r>
        <w:t xml:space="preserve">The practice of civil engineering in São Paulo, Brazil, requires a multifaceted approach that combines technical expertise with a deep understanding of local regulations and environmental conditions. The resources listed above provide a solid foundation for engineers to navigate the complexities of this dynamic urban landscape, ensuring safety, sustainability, and compliance in all projects.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São Paulo, Brazil</dc:title>
  <dc:creator/>
  <dc:language>en</dc:language>
  <cp:keywords/>
  <dcterms:created xsi:type="dcterms:W3CDTF">2026-08-07T07:21:06Z</dcterms:created>
  <dcterms:modified xsi:type="dcterms:W3CDTF">2026-08-07T07:21:06Z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