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Civil</w:t>
      </w:r>
      <w:r>
        <w:t xml:space="preserve"> </w:t>
      </w:r>
      <w:r>
        <w:t xml:space="preserve">Engineering</w:t>
      </w:r>
      <w:r>
        <w:t xml:space="preserve"> </w:t>
      </w:r>
      <w:r>
        <w:t xml:space="preserve">in</w:t>
      </w:r>
      <w:r>
        <w:t xml:space="preserve"> </w:t>
      </w:r>
      <w:r>
        <w:t xml:space="preserve">Tokyo,</w:t>
      </w:r>
      <w:r>
        <w:t xml:space="preserve"> </w:t>
      </w:r>
      <w:r>
        <w:t xml:space="preserve">Japan</w:t>
      </w:r>
    </w:p>
    <w:bookmarkStart w:id="24" w:name="Xd6bae2746f38c49632109da4551c007a419f9ff"/>
    <w:p>
      <w:pPr>
        <w:pStyle w:val="Heading1"/>
      </w:pPr>
      <w:r>
        <w:t xml:space="preserve">Annotated Bibliography: Civil Engineering Practices and Challenges in Tokyo, Japan</w:t>
      </w:r>
    </w:p>
    <w:p>
      <w:pPr>
        <w:pStyle w:val="FirstParagraph"/>
      </w:pPr>
      <w:r>
        <w:t xml:space="preserve">This annotated bibliography compiles essential literature regarding the role of the Civil Engineer within the unique context of Tokyo, Japan. The selection focuses on seismic resilience, urban density management, water infrastructure, and the integration of traditional Japanese engineering principles with modern technology. These resources are critical for understanding how civil engineering professionals in Tokyo address the specific environmental and societal demands of one of the world's most complex megacities.</w:t>
      </w:r>
    </w:p>
    <w:bookmarkStart w:id="20" w:name="Xac668c804ce7bb07fed6b765ef2cec173b20a36"/>
    <w:p>
      <w:pPr>
        <w:pStyle w:val="Heading2"/>
      </w:pPr>
      <w:r>
        <w:t xml:space="preserve">Seismic Resilience and Structural Engineering</w:t>
      </w:r>
    </w:p>
    <w:p>
      <w:pPr>
        <w:pStyle w:val="FirstParagraph"/>
      </w:pPr>
      <w:r>
        <w:t xml:space="preserve">Kawashima, K., &amp; Akiyama, H. (2019).</w:t>
      </w:r>
      <w:r>
        <w:t xml:space="preserve"> </w:t>
      </w:r>
      <w:r>
        <w:rPr>
          <w:iCs/>
          <w:i/>
        </w:rPr>
        <w:t xml:space="preserve">Seismic Design and Retrofit of Bridges in Urban Japan</w:t>
      </w:r>
      <w:r>
        <w:t xml:space="preserve">. Springer.</w:t>
      </w:r>
    </w:p>
    <w:p>
      <w:pPr>
        <w:pStyle w:val="BodyText"/>
      </w:pPr>
      <w:r>
        <w:t xml:space="preserve">This text provides a comprehensive analysis of bridge engineering in high-density urban environments, with a specific focus on the Tokyo metropolitan area. Kawashima and Akiyama detail the evolution of seismic design codes in Japan following major earthquakes, illustrating how civil engineers in Tokyo have shifted from rigid structural designs to flexible, energy-dissipating systems. The book is particularly relevant for understanding the retrofitting of aging infrastructure in Tokyo, where space constraints limit traditional construction methods. It offers technical insights into base isolation and damping technologies that are standard practice for civil engineers working on Tokyo's critical transportation networks.</w:t>
      </w:r>
    </w:p>
    <w:p>
      <w:pPr>
        <w:pStyle w:val="BodyText"/>
      </w:pPr>
      <w:r>
        <w:t xml:space="preserve">Japanese Society of Civil Engineers (JSCE). (2020).</w:t>
      </w:r>
      <w:r>
        <w:t xml:space="preserve"> </w:t>
      </w:r>
      <w:r>
        <w:rPr>
          <w:iCs/>
          <w:i/>
        </w:rPr>
        <w:t xml:space="preserve">Standard Specifications for Highway Bridges: Seismic Design</w:t>
      </w:r>
      <w:r>
        <w:t xml:space="preserve">. JSCE Publications.</w:t>
      </w:r>
    </w:p>
    <w:p>
      <w:pPr>
        <w:pStyle w:val="BodyText"/>
      </w:pPr>
      <w:r>
        <w:t xml:space="preserve">As the primary regulatory body for the profession, the JSCE sets the mandatory standards for all civil engineering projects in Japan. This specific publication is indispensable for any civil engineer practicing in Tokyo. It outlines the rigorous load calculations and material requirements necessary to ensure infrastructure survival during seismic events. The document reflects the unique geological challenges of the Kanto Plain, where Tokyo is situated, requiring engineers to account for soft soil conditions that amplify ground motion. This resource serves as the technical backbone for structural integrity in the region.</w:t>
      </w:r>
    </w:p>
    <w:bookmarkEnd w:id="20"/>
    <w:bookmarkStart w:id="21" w:name="urban-water-management-and-flood-control"/>
    <w:p>
      <w:pPr>
        <w:pStyle w:val="Heading2"/>
      </w:pPr>
      <w:r>
        <w:t xml:space="preserve">Urban Water Management and Flood Control</w:t>
      </w:r>
    </w:p>
    <w:p>
      <w:pPr>
        <w:pStyle w:val="FirstParagraph"/>
      </w:pPr>
      <w:r>
        <w:t xml:space="preserve">Ministry of Land, Infrastructure, Transport and Tourism (MLIT). (2018).</w:t>
      </w:r>
      <w:r>
        <w:t xml:space="preserve"> </w:t>
      </w:r>
      <w:r>
        <w:rPr>
          <w:iCs/>
          <w:i/>
        </w:rPr>
        <w:t xml:space="preserve">The Metropolitan Area Outer Underground Discharge Channel: Engineering and Operation</w:t>
      </w:r>
      <w:r>
        <w:t xml:space="preserve">. MLIT Technical Reports.</w:t>
      </w:r>
    </w:p>
    <w:p>
      <w:pPr>
        <w:pStyle w:val="BodyText"/>
      </w:pPr>
      <w:r>
        <w:t xml:space="preserve">This report details the engineering behind the "G-Cans," Tokyo's massive underground flood control system. For civil engineers in Tokyo, water management is a paramount concern due to the city's low elevation and high rainfall. The document explains the hydraulic engineering principles used to divert floodwaters from the Arakawa River system. It highlights the collaborative effort required between government agencies and private engineering firms to construct such a monumental project. The text is a case study in large-scale civil engineering, demonstrating how Tokyo mitigates flood risks that threaten millions of residents and critical economic assets.</w:t>
      </w:r>
    </w:p>
    <w:p>
      <w:pPr>
        <w:pStyle w:val="BodyText"/>
      </w:pPr>
      <w:r>
        <w:t xml:space="preserve">Nakamura, Y., &amp; Tanaka, S. (2021). "Sustainable Urban Drainage Systems in High-Density Cities: The Tokyo Model."</w:t>
      </w:r>
      <w:r>
        <w:t xml:space="preserve"> </w:t>
      </w:r>
      <w:r>
        <w:rPr>
          <w:iCs/>
          <w:i/>
        </w:rPr>
        <w:t xml:space="preserve">Journal of Urban Water Management</w:t>
      </w:r>
      <w:r>
        <w:t xml:space="preserve">, 15(3), 45-62.</w:t>
      </w:r>
    </w:p>
    <w:p>
      <w:pPr>
        <w:pStyle w:val="BodyText"/>
      </w:pPr>
      <w:r>
        <w:t xml:space="preserve">This journal article explores the integration of green infrastructure into Tokyo's civil engineering projects. As the city faces increasing pressure from climate change, civil engineers are tasked with balancing concrete infrastructure with permeable surfaces and retention ponds. Nakamura and Tanaka analyze recent projects in central Tokyo that utilize "sponge city" concepts adapted to Japanese urban constraints. The article is valuable for understanding the modern shift in the civil engineering profession in Japan towards sustainability and environmental harmony, moving beyond purely structural solutions to holistic water management.</w:t>
      </w:r>
    </w:p>
    <w:bookmarkEnd w:id="21"/>
    <w:bookmarkStart w:id="22" w:name="X88d91ec630cb5ee33a3e78b2abc92620815470f"/>
    <w:p>
      <w:pPr>
        <w:pStyle w:val="Heading2"/>
      </w:pPr>
      <w:r>
        <w:t xml:space="preserve">Urban Density and Transportation Infrastructure</w:t>
      </w:r>
    </w:p>
    <w:p>
      <w:pPr>
        <w:pStyle w:val="FirstParagraph"/>
      </w:pPr>
      <w:r>
        <w:t xml:space="preserve">Gehl, J., &amp; Svarre, B. (2013).</w:t>
      </w:r>
      <w:r>
        <w:t xml:space="preserve"> </w:t>
      </w:r>
      <w:r>
        <w:rPr>
          <w:iCs/>
          <w:i/>
        </w:rPr>
        <w:t xml:space="preserve">Life Between Buildings: Using Public Space</w:t>
      </w:r>
      <w:r>
        <w:t xml:space="preserve">. Island Press. (Contextual Application to Tokyo).</w:t>
      </w:r>
    </w:p>
    <w:p>
      <w:pPr>
        <w:pStyle w:val="BodyText"/>
      </w:pPr>
      <w:r>
        <w:t xml:space="preserve">While not exclusively about Japan, this text is frequently cited by civil engineers and urban planners in Tokyo to address the human scale of infrastructure. Tokyo's extreme density requires civil engineers to design public spaces that are functional, safe, and accessible. This book provides the theoretical framework for designing pedestrian-friendly environments within the constraints of Tokyo's narrow streets and high-rise developments. It emphasizes the importance of civil engineering in shaping social interaction and quality of life, a growing priority for engineers working on Tokyo's redevelopment projects in areas like Roppongi and Shibuya.</w:t>
      </w:r>
    </w:p>
    <w:p>
      <w:pPr>
        <w:pStyle w:val="BodyText"/>
      </w:pPr>
      <w:r>
        <w:t xml:space="preserve">Tokyo Metropolitan Government Bureau of Transportation. (2022).</w:t>
      </w:r>
      <w:r>
        <w:t xml:space="preserve"> </w:t>
      </w:r>
      <w:r>
        <w:rPr>
          <w:iCs/>
          <w:i/>
        </w:rPr>
        <w:t xml:space="preserve">Tokyo Metropolitan Expressway Network: Maintenance and Expansion Strategies</w:t>
      </w:r>
      <w:r>
        <w:t xml:space="preserve">. Official Government Report.</w:t>
      </w:r>
    </w:p>
    <w:p>
      <w:pPr>
        <w:pStyle w:val="BodyText"/>
      </w:pPr>
      <w:r>
        <w:t xml:space="preserve">This official report outlines the challenges of maintaining and expanding Tokyo's complex network of elevated highways and tunnels. Civil engineers in Tokyo must navigate the difficulties of construction in a city that never sleeps, requiring innovative techniques for noise reduction, vibration control, and minimal disruption to traffic. The document provides data on traffic flow optimization and structural maintenance schedules. It is a critical resource for understanding the logistical and technical demands placed on civil engineers responsible for the mobility of one of the world's largest populations.</w:t>
      </w:r>
    </w:p>
    <w:bookmarkEnd w:id="22"/>
    <w:bookmarkStart w:id="23" w:name="Xfab9acc789fbde0863aa0a7bf8d89a49dd83b9e"/>
    <w:p>
      <w:pPr>
        <w:pStyle w:val="Heading2"/>
      </w:pPr>
      <w:r>
        <w:t xml:space="preserve">Professional Standards and Cultural Context</w:t>
      </w:r>
    </w:p>
    <w:p>
      <w:pPr>
        <w:pStyle w:val="FirstParagraph"/>
      </w:pPr>
      <w:r>
        <w:t xml:space="preserve">Kurokawa, K. (2017).</w:t>
      </w:r>
      <w:r>
        <w:t xml:space="preserve"> </w:t>
      </w:r>
      <w:r>
        <w:rPr>
          <w:iCs/>
          <w:i/>
        </w:rPr>
        <w:t xml:space="preserve">Metabolism and Modern Japanese Architecture and Engineering</w:t>
      </w:r>
      <w:r>
        <w:t xml:space="preserve">. Rizzoli.</w:t>
      </w:r>
    </w:p>
    <w:p>
      <w:pPr>
        <w:pStyle w:val="BodyText"/>
      </w:pPr>
      <w:r>
        <w:t xml:space="preserve">This book explores the Metabolist movement, which profoundly influenced civil engineering and architecture in post-war Japan. For a civil engineer in Tokyo, understanding this historical context is essential for appreciating the city's adaptive infrastructure. Kurokawa discusses the philosophy of flexible, growing structures that can adapt to changing needs—a concept highly relevant to Tokyo's ongoing urban evolution. The text bridges the gap between artistic vision and engineering reality, offering insights into how Japanese engineers approach innovation and modularity in construction.</w:t>
      </w:r>
    </w:p>
    <w:p>
      <w:pPr>
        <w:pStyle w:val="BodyText"/>
      </w:pPr>
      <w:r>
        <w:t xml:space="preserve">International Federation of Consulting Engineers (FIDIC). (2019).</w:t>
      </w:r>
      <w:r>
        <w:t xml:space="preserve"> </w:t>
      </w:r>
      <w:r>
        <w:rPr>
          <w:iCs/>
          <w:i/>
        </w:rPr>
        <w:t xml:space="preserve">Conditions of Contract for Construction: Application in Japan</w:t>
      </w:r>
      <w:r>
        <w:t xml:space="preserve">. FIDIC Publications.</w:t>
      </w:r>
    </w:p>
    <w:p>
      <w:pPr>
        <w:pStyle w:val="BodyText"/>
      </w:pPr>
      <w:r>
        <w:t xml:space="preserve">This publication addresses the legal and contractual frameworks governing civil engineering projects in Japan. For international civil engineers working in Tokyo, understanding the nuances of Japanese contract law is crucial. The text compares international standards with Japanese practices, highlighting differences in risk management, dispute resolution, and project delivery methods. It provides a practical guide for navigating the professional landscape in Tokyo, ensuring that engineering projects are executed efficiently and in compliance with local regulations.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Civil Engineering in Tokyo, Japan</dc:title>
  <dc:creator/>
  <dc:language>en</dc:language>
  <cp:keywords/>
  <dcterms:created xsi:type="dcterms:W3CDTF">2026-08-06T22:42:57Z</dcterms:created>
  <dcterms:modified xsi:type="dcterms:W3CDTF">2026-08-06T22:42:57Z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