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0fb45951305c230262d0120872ec5cbbd44ead0"/>
    <w:p>
      <w:pPr>
        <w:pStyle w:val="Heading2"/>
      </w:pPr>
      <w:r>
        <w:t xml:space="preserve">Civil Engineering Practices, Challenges, and Innovations in Almaty, Kazakhstan</w:t>
      </w:r>
    </w:p>
    <w:p>
      <w:pPr>
        <w:pStyle w:val="FirstParagraph"/>
      </w:pPr>
      <w:r>
        <w:rPr>
          <w:bCs/>
          <w:b/>
        </w:rPr>
        <w:t xml:space="preserve">Prepared for:</w:t>
      </w:r>
      <w:r>
        <w:t xml:space="preserve"> </w:t>
      </w:r>
      <w:r>
        <w:t xml:space="preserve">Academic and Professional Reference</w:t>
      </w:r>
    </w:p>
    <w:p>
      <w:pPr>
        <w:pStyle w:val="BodyText"/>
      </w:pPr>
      <w:r>
        <w:rPr>
          <w:bCs/>
          <w:b/>
        </w:rPr>
        <w:t xml:space="preserve">Subject:</w:t>
      </w:r>
      <w:r>
        <w:t xml:space="preserve"> </w:t>
      </w:r>
      <w:r>
        <w:t xml:space="preserve">Civil Engineering / Urban Development</w:t>
      </w:r>
    </w:p>
    <w:bookmarkEnd w:id="20"/>
    <w:bookmarkEnd w:id="21"/>
    <w:p>
      <w:pPr>
        <w:pStyle w:val="BodyText"/>
      </w:pPr>
      <w:r>
        <w:t xml:space="preserve">This annotated bibliography compiles essential literature regarding the role of the</w:t>
      </w:r>
      <w:r>
        <w:t xml:space="preserve"> </w:t>
      </w:r>
      <w:r>
        <w:rPr>
          <w:bCs/>
          <w:b/>
        </w:rPr>
        <w:t xml:space="preserve">Civil Engineer</w:t>
      </w:r>
      <w:r>
        <w:t xml:space="preserve"> </w:t>
      </w:r>
      <w:r>
        <w:t xml:space="preserve">within the rapidly evolving urban landscape of</w:t>
      </w:r>
      <w:r>
        <w:t xml:space="preserve"> </w:t>
      </w:r>
      <w:r>
        <w:rPr>
          <w:bCs/>
          <w:b/>
        </w:rPr>
        <w:t xml:space="preserve">Almaty, Kazakhstan</w:t>
      </w:r>
      <w:r>
        <w:t xml:space="preserve">. As the former capital and current financial hub of the nation, Almaty presents unique engineering challenges, including high seismic activity, complex topography, and the urgent need for sustainable infrastructure modernization. The selected sources below cover critical areas such as seismic-resistant design, urban planning, transportation infrastructure, and environmental sustainability, providing a comprehensive overview for engineers and researchers operating in this specific geographic context.</w:t>
      </w:r>
    </w:p>
    <w:p>
      <w:pPr>
        <w:pStyle w:val="BodyText"/>
      </w:pPr>
      <w:r>
        <w:t xml:space="preserve"> </w:t>
      </w:r>
      <w:r>
        <w:t xml:space="preserve">Abdrakhmatov, K., et al. (2019). "Seismic Hazard Assessment of the Almaty Region Based on Recent Geodetic and Seismological Data."</w:t>
      </w:r>
      <w:r>
        <w:t xml:space="preserve"> </w:t>
      </w:r>
      <w:r>
        <w:rPr>
          <w:iCs/>
          <w:i/>
        </w:rPr>
        <w:t xml:space="preserve">Journal of Seismology</w:t>
      </w:r>
      <w:r>
        <w:t xml:space="preserve">, 23(4), 891-910.</w:t>
      </w:r>
      <w:r>
        <w:t xml:space="preserve"> </w:t>
      </w:r>
    </w:p>
    <w:p>
      <w:pPr>
        <w:pStyle w:val="BodyText"/>
      </w:pPr>
      <w:r>
        <w:t xml:space="preserve">This peer-reviewed article is fundamental for any</w:t>
      </w:r>
      <w:r>
        <w:t xml:space="preserve"> </w:t>
      </w:r>
      <w:r>
        <w:rPr>
          <w:bCs/>
          <w:b/>
        </w:rPr>
        <w:t xml:space="preserve">Civil Engineer</w:t>
      </w:r>
      <w:r>
        <w:t xml:space="preserve"> </w:t>
      </w:r>
      <w:r>
        <w:t xml:space="preserve">working in</w:t>
      </w:r>
      <w:r>
        <w:t xml:space="preserve"> </w:t>
      </w:r>
      <w:r>
        <w:rPr>
          <w:bCs/>
          <w:b/>
        </w:rPr>
        <w:t xml:space="preserve">Almaty</w:t>
      </w:r>
      <w:r>
        <w:t xml:space="preserve">. The authors analyze the tectonic activity surrounding the city, specifically focusing on the Trans-Ili Alatau range. The study provides updated data on fault lines and potential ground acceleration levels. For engineers, this source is critical for designing earthquake-resistant structures, ensuring that building codes in</w:t>
      </w:r>
      <w:r>
        <w:t xml:space="preserve"> </w:t>
      </w:r>
      <w:r>
        <w:rPr>
          <w:bCs/>
          <w:b/>
        </w:rPr>
        <w:t xml:space="preserve">Kazakhstan</w:t>
      </w:r>
      <w:r>
        <w:t xml:space="preserve"> </w:t>
      </w:r>
      <w:r>
        <w:t xml:space="preserve">are applied with the most current risk assessments. It highlights the necessity of advanced foundation engineering in the region.</w:t>
      </w:r>
    </w:p>
    <w:p>
      <w:pPr>
        <w:pStyle w:val="BodyText"/>
      </w:pPr>
      <w:r>
        <w:t xml:space="preserve"> </w:t>
      </w:r>
      <w:r>
        <w:t xml:space="preserve">World Bank. (2021).</w:t>
      </w:r>
      <w:r>
        <w:t xml:space="preserve"> </w:t>
      </w:r>
      <w:r>
        <w:rPr>
          <w:iCs/>
          <w:i/>
        </w:rPr>
        <w:t xml:space="preserve">Almaty Urban Development Project: Environmental and Social Framework.</w:t>
      </w:r>
      <w:r>
        <w:t xml:space="preserve"> </w:t>
      </w:r>
      <w:r>
        <w:t xml:space="preserve">World Bank Group, Washington, DC.</w:t>
      </w:r>
      <w:r>
        <w:t xml:space="preserve"> </w:t>
      </w:r>
    </w:p>
    <w:p>
      <w:pPr>
        <w:pStyle w:val="BodyText"/>
      </w:pPr>
      <w:r>
        <w:t xml:space="preserve">This report outlines the strategic infrastructure projects funded by international bodies in</w:t>
      </w:r>
      <w:r>
        <w:t xml:space="preserve"> </w:t>
      </w:r>
      <w:r>
        <w:rPr>
          <w:bCs/>
          <w:b/>
        </w:rPr>
        <w:t xml:space="preserve">Almaty</w:t>
      </w:r>
      <w:r>
        <w:t xml:space="preserve">. It details the requirements for civil infrastructure upgrades, including water supply, wastewater management, and road networks. For a</w:t>
      </w:r>
      <w:r>
        <w:t xml:space="preserve"> </w:t>
      </w:r>
      <w:r>
        <w:rPr>
          <w:bCs/>
          <w:b/>
        </w:rPr>
        <w:t xml:space="preserve">Civil Engineer</w:t>
      </w:r>
      <w:r>
        <w:t xml:space="preserve">, this document serves as a practical guide to the regulatory and environmental standards expected in large-scale public works in</w:t>
      </w:r>
      <w:r>
        <w:t xml:space="preserve"> </w:t>
      </w:r>
      <w:r>
        <w:rPr>
          <w:bCs/>
          <w:b/>
        </w:rPr>
        <w:t xml:space="preserve">Kazakhstan</w:t>
      </w:r>
      <w:r>
        <w:t xml:space="preserve">. It emphasizes the integration of social impact assessments into engineering projects, a growing requirement in modern urban development.</w:t>
      </w:r>
    </w:p>
    <w:p>
      <w:pPr>
        <w:pStyle w:val="BodyText"/>
      </w:pPr>
      <w:r>
        <w:t xml:space="preserve"> </w:t>
      </w:r>
      <w:r>
        <w:t xml:space="preserve">Nurpeisov, A., &amp; Kozhakhmetov, B. (2020). "Modernization of Transportation Infrastructure in Almaty: Challenges and Solutions."</w:t>
      </w:r>
      <w:r>
        <w:t xml:space="preserve"> </w:t>
      </w:r>
      <w:r>
        <w:rPr>
          <w:iCs/>
          <w:i/>
        </w:rPr>
        <w:t xml:space="preserve">International Journal of Civil Engineering and Technology</w:t>
      </w:r>
      <w:r>
        <w:t xml:space="preserve">, 11(3), 45-58.</w:t>
      </w:r>
      <w:r>
        <w:t xml:space="preserve"> </w:t>
      </w:r>
    </w:p>
    <w:p>
      <w:pPr>
        <w:pStyle w:val="BodyText"/>
      </w:pPr>
      <w:r>
        <w:t xml:space="preserve">This paper addresses the critical issue of traffic congestion and public transit in</w:t>
      </w:r>
      <w:r>
        <w:t xml:space="preserve"> </w:t>
      </w:r>
      <w:r>
        <w:rPr>
          <w:bCs/>
          <w:b/>
        </w:rPr>
        <w:t xml:space="preserve">Almaty</w:t>
      </w:r>
      <w:r>
        <w:t xml:space="preserve">. The authors evaluate the feasibility of expanding the metro system and improving road connectivity. It is highly relevant for</w:t>
      </w:r>
      <w:r>
        <w:t xml:space="preserve"> </w:t>
      </w:r>
      <w:r>
        <w:rPr>
          <w:bCs/>
          <w:b/>
        </w:rPr>
        <w:t xml:space="preserve">Civil Engineers</w:t>
      </w:r>
      <w:r>
        <w:t xml:space="preserve"> </w:t>
      </w:r>
      <w:r>
        <w:t xml:space="preserve">specializing in transportation engineering. The text discusses the geological difficulties of tunneling in the city's mountainous terrain and proposes technical solutions for slope stabilization and bridge construction, offering valuable insights into local engineering practices.</w:t>
      </w:r>
    </w:p>
    <w:p>
      <w:pPr>
        <w:pStyle w:val="BodyText"/>
      </w:pPr>
      <w:r>
        <w:t xml:space="preserve"> </w:t>
      </w:r>
      <w:r>
        <w:t xml:space="preserve">Ministry of Construction and Housing Communal Complex of the Republic of Kazakhstan. (2022).</w:t>
      </w:r>
      <w:r>
        <w:t xml:space="preserve"> </w:t>
      </w:r>
      <w:r>
        <w:rPr>
          <w:iCs/>
          <w:i/>
        </w:rPr>
        <w:t xml:space="preserve">National Project "Modernization of Housing and Communal Infrastructure."</w:t>
      </w:r>
      <w:r>
        <w:t xml:space="preserve"> </w:t>
      </w:r>
      <w:r>
        <w:t xml:space="preserve">Astana: Government Press.</w:t>
      </w:r>
      <w:r>
        <w:t xml:space="preserve"> </w:t>
      </w:r>
    </w:p>
    <w:p>
      <w:pPr>
        <w:pStyle w:val="BodyText"/>
      </w:pPr>
      <w:r>
        <w:t xml:space="preserve">This official government document outlines the national priorities for infrastructure development, with significant implications for</w:t>
      </w:r>
      <w:r>
        <w:t xml:space="preserve"> </w:t>
      </w:r>
      <w:r>
        <w:rPr>
          <w:bCs/>
          <w:b/>
        </w:rPr>
        <w:t xml:space="preserve">Almaty</w:t>
      </w:r>
      <w:r>
        <w:t xml:space="preserve">. It details the standards for energy efficiency in buildings and the renovation of aging housing stock. For a</w:t>
      </w:r>
      <w:r>
        <w:t xml:space="preserve"> </w:t>
      </w:r>
      <w:r>
        <w:rPr>
          <w:bCs/>
          <w:b/>
        </w:rPr>
        <w:t xml:space="preserve">Civil Engineer</w:t>
      </w:r>
      <w:r>
        <w:t xml:space="preserve"> </w:t>
      </w:r>
      <w:r>
        <w:t xml:space="preserve">in</w:t>
      </w:r>
      <w:r>
        <w:t xml:space="preserve"> </w:t>
      </w:r>
      <w:r>
        <w:rPr>
          <w:bCs/>
          <w:b/>
        </w:rPr>
        <w:t xml:space="preserve">Kazakhstan</w:t>
      </w:r>
      <w:r>
        <w:t xml:space="preserve">, this is a primary reference for understanding current building codes, material standards, and the legal framework governing construction projects. It underscores the shift towards sustainable and energy-efficient construction methods in the country.</w:t>
      </w:r>
    </w:p>
    <w:p>
      <w:pPr>
        <w:pStyle w:val="BodyText"/>
      </w:pPr>
      <w:r>
        <w:t xml:space="preserve"> </w:t>
      </w:r>
      <w:r>
        <w:t xml:space="preserve">Smith, J., &amp; Ivanova, L. (2018). "Sustainable Urban Planning in Central Asia: The Case of Almaty."</w:t>
      </w:r>
      <w:r>
        <w:t xml:space="preserve"> </w:t>
      </w:r>
      <w:r>
        <w:rPr>
          <w:iCs/>
          <w:i/>
        </w:rPr>
        <w:t xml:space="preserve">Urban Studies Journal</w:t>
      </w:r>
      <w:r>
        <w:t xml:space="preserve">, 55(7), 1230-1245.</w:t>
      </w:r>
      <w:r>
        <w:t xml:space="preserve"> </w:t>
      </w:r>
    </w:p>
    <w:p>
      <w:pPr>
        <w:pStyle w:val="BodyText"/>
      </w:pPr>
      <w:r>
        <w:t xml:space="preserve">This article examines the intersection of urban planning and civil engineering in</w:t>
      </w:r>
      <w:r>
        <w:t xml:space="preserve"> </w:t>
      </w:r>
      <w:r>
        <w:rPr>
          <w:bCs/>
          <w:b/>
        </w:rPr>
        <w:t xml:space="preserve">Almaty</w:t>
      </w:r>
      <w:r>
        <w:t xml:space="preserve">. It discusses the challenges of balancing rapid urbanization with environmental preservation, particularly regarding the city's green spaces and water resources. The authors argue for a more integrated approach where</w:t>
      </w:r>
      <w:r>
        <w:t xml:space="preserve"> </w:t>
      </w:r>
      <w:r>
        <w:rPr>
          <w:bCs/>
          <w:b/>
        </w:rPr>
        <w:t xml:space="preserve">Civil Engineers</w:t>
      </w:r>
      <w:r>
        <w:t xml:space="preserve"> </w:t>
      </w:r>
      <w:r>
        <w:t xml:space="preserve">collaborate with ecologists to mitigate the urban heat island effect and manage stormwater runoff. This source is essential for engineers interested in sustainable design and green infrastructure in the region.</w:t>
      </w:r>
    </w:p>
    <w:p>
      <w:pPr>
        <w:pStyle w:val="BodyText"/>
      </w:pPr>
      <w:r>
        <w:t xml:space="preserve"> </w:t>
      </w:r>
      <w:r>
        <w:t xml:space="preserve">Karimov, R. (2021). "Geotechnical Engineering Challenges in the Construction of High-Rise Buildings in Almaty."</w:t>
      </w:r>
      <w:r>
        <w:t xml:space="preserve"> </w:t>
      </w:r>
      <w:r>
        <w:rPr>
          <w:iCs/>
          <w:i/>
        </w:rPr>
        <w:t xml:space="preserve">Geotechnical and Geological Engineering</w:t>
      </w:r>
      <w:r>
        <w:t xml:space="preserve">, 39(2), 1105-1120.</w:t>
      </w:r>
      <w:r>
        <w:t xml:space="preserve"> </w:t>
      </w:r>
    </w:p>
    <w:p>
      <w:pPr>
        <w:pStyle w:val="BodyText"/>
      </w:pPr>
      <w:r>
        <w:t xml:space="preserve">As</w:t>
      </w:r>
      <w:r>
        <w:t xml:space="preserve"> </w:t>
      </w:r>
      <w:r>
        <w:rPr>
          <w:bCs/>
          <w:b/>
        </w:rPr>
        <w:t xml:space="preserve">Almaty</w:t>
      </w:r>
      <w:r>
        <w:t xml:space="preserve"> </w:t>
      </w:r>
      <w:r>
        <w:t xml:space="preserve">continues to verticalize, this paper provides crucial insights into the geotechnical complexities of the city. The author analyzes soil conditions in various districts of</w:t>
      </w:r>
      <w:r>
        <w:t xml:space="preserve"> </w:t>
      </w:r>
      <w:r>
        <w:rPr>
          <w:bCs/>
          <w:b/>
        </w:rPr>
        <w:t xml:space="preserve">Almaty</w:t>
      </w:r>
      <w:r>
        <w:t xml:space="preserve"> </w:t>
      </w:r>
      <w:r>
        <w:t xml:space="preserve">and their impact on the stability of high-rise structures. For a</w:t>
      </w:r>
      <w:r>
        <w:t xml:space="preserve"> </w:t>
      </w:r>
      <w:r>
        <w:rPr>
          <w:bCs/>
          <w:b/>
        </w:rPr>
        <w:t xml:space="preserve">Civil Engineer</w:t>
      </w:r>
      <w:r>
        <w:t xml:space="preserve"> </w:t>
      </w:r>
      <w:r>
        <w:t xml:space="preserve">specializing in structural or geotechnical engineering, this work offers case studies on foundation design, soil-structure interaction, and landslide risk mitigation. It is a technical resource that directly informs safe construction practices in the city's challenging terrain.</w:t>
      </w:r>
    </w:p>
    <w:p>
      <w:pPr>
        <w:pStyle w:val="BodyText"/>
      </w:pPr>
      <w:r>
        <w:t xml:space="preserve"> </w:t>
      </w:r>
      <w:r>
        <w:t xml:space="preserve">United Nations Human Settlements Programme (UN-Habitat). (2020).</w:t>
      </w:r>
      <w:r>
        <w:t xml:space="preserve"> </w:t>
      </w:r>
      <w:r>
        <w:rPr>
          <w:iCs/>
          <w:i/>
        </w:rPr>
        <w:t xml:space="preserve">City Prosperity Initiative: Almaty Diagnostic Report.</w:t>
      </w:r>
      <w:r>
        <w:t xml:space="preserve"> </w:t>
      </w:r>
      <w:r>
        <w:t xml:space="preserve">UN-Habitat, Nairobi.</w:t>
      </w:r>
      <w:r>
        <w:t xml:space="preserve"> </w:t>
      </w:r>
    </w:p>
    <w:p>
      <w:pPr>
        <w:pStyle w:val="BodyText"/>
      </w:pPr>
      <w:r>
        <w:t xml:space="preserve">This report provides a holistic view of</w:t>
      </w:r>
      <w:r>
        <w:t xml:space="preserve"> </w:t>
      </w:r>
      <w:r>
        <w:rPr>
          <w:bCs/>
          <w:b/>
        </w:rPr>
        <w:t xml:space="preserve">Almaty</w:t>
      </w:r>
      <w:r>
        <w:t xml:space="preserve">'s urban development, including infrastructure quality and accessibility. It highlights gaps in public services and the need for resilient infrastructure. For</w:t>
      </w:r>
      <w:r>
        <w:t xml:space="preserve"> </w:t>
      </w:r>
      <w:r>
        <w:rPr>
          <w:bCs/>
          <w:b/>
        </w:rPr>
        <w:t xml:space="preserve">Civil Engineers</w:t>
      </w:r>
      <w:r>
        <w:t xml:space="preserve">, this document offers a macro-level perspective on how engineering projects contribute to overall city prosperity. It emphasizes the importance of inclusive infrastructure design, ensuring that developments in</w:t>
      </w:r>
      <w:r>
        <w:t xml:space="preserve"> </w:t>
      </w:r>
      <w:r>
        <w:rPr>
          <w:bCs/>
          <w:b/>
        </w:rPr>
        <w:t xml:space="preserve">Kazakhstan</w:t>
      </w:r>
      <w:r>
        <w:t xml:space="preserve">'s largest city benefit all socioeconomic groups.</w:t>
      </w:r>
    </w:p>
    <w:p>
      <w:pPr>
        <w:pStyle w:val="BodyText"/>
      </w:pPr>
      <w:r>
        <w:t xml:space="preserve"> </w:t>
      </w:r>
      <w:r>
        <w:t xml:space="preserve">Tleubayev, M., et al. (2023). "Application of BIM Technology in Construction Projects in Kazakhstan."</w:t>
      </w:r>
      <w:r>
        <w:t xml:space="preserve"> </w:t>
      </w:r>
      <w:r>
        <w:rPr>
          <w:iCs/>
          <w:i/>
        </w:rPr>
        <w:t xml:space="preserve">Journal of Construction Engineering and Management</w:t>
      </w:r>
      <w:r>
        <w:t xml:space="preserve">, 149(1), 04022115.</w:t>
      </w:r>
      <w:r>
        <w:t xml:space="preserve"> </w:t>
      </w:r>
    </w:p>
    <w:p>
      <w:pPr>
        <w:pStyle w:val="BodyText"/>
      </w:pPr>
      <w:r>
        <w:t xml:space="preserve">This recent study explores the adoption of Building Information Modeling (BIM) in the Kazakhstani construction industry, with specific examples from</w:t>
      </w:r>
      <w:r>
        <w:t xml:space="preserve"> </w:t>
      </w:r>
      <w:r>
        <w:rPr>
          <w:bCs/>
          <w:b/>
        </w:rPr>
        <w:t xml:space="preserve">Almaty</w:t>
      </w:r>
      <w:r>
        <w:t xml:space="preserve">. It discusses how BIM improves project efficiency, cost control, and collaboration among</w:t>
      </w:r>
      <w:r>
        <w:t xml:space="preserve"> </w:t>
      </w:r>
      <w:r>
        <w:rPr>
          <w:bCs/>
          <w:b/>
        </w:rPr>
        <w:t xml:space="preserve">Civil Engineers</w:t>
      </w:r>
      <w:r>
        <w:t xml:space="preserve">, architects, and contractors. As the industry in</w:t>
      </w:r>
      <w:r>
        <w:t xml:space="preserve"> </w:t>
      </w:r>
      <w:r>
        <w:rPr>
          <w:bCs/>
          <w:b/>
        </w:rPr>
        <w:t xml:space="preserve">Kazakhstan</w:t>
      </w:r>
      <w:r>
        <w:t xml:space="preserve"> </w:t>
      </w:r>
      <w:r>
        <w:t xml:space="preserve">modernizes, this source is vital for understanding the technological trends shaping the future of civil engineering in the region. It advocates for the standardization of digital workflows to enhance project outcomes.</w:t>
      </w:r>
    </w:p>
    <w:p>
      <w:pPr>
        <w:pStyle w:val="BodyText"/>
      </w:pPr>
      <w:r>
        <w:t xml:space="preserve">© 2023 Annotated Bibliography on Civil Engineering in Almaty. All rights reserved.</w:t>
      </w:r>
    </w:p>
    <w:p>
      <w:pPr>
        <w:pStyle w:val="BodyText"/>
      </w:pPr>
      <w:r>
        <w:t xml:space="preserve">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Almaty, Kazakhstan</dc:title>
  <dc:creator/>
  <dc:language>en</dc:language>
  <cp:keywords/>
  <dcterms:created xsi:type="dcterms:W3CDTF">2026-08-07T02:14:27Z</dcterms:created>
  <dcterms:modified xsi:type="dcterms:W3CDTF">2026-08-07T02:14:27Z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