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8f16ffaf21dae4418fd023fc439278fae9b5a19"/>
    <w:p>
      <w:pPr>
        <w:pStyle w:val="Heading1"/>
      </w:pPr>
      <w:r>
        <w:t xml:space="preserve">Annotated Bibliography: The Landscape of Computer Engineering in Toronto, Canada</w:t>
      </w:r>
    </w:p>
    <w:p>
      <w:pPr>
        <w:pStyle w:val="FirstParagraph"/>
      </w:pPr>
      <w:r>
        <w:t xml:space="preserve">This annotated bibliography compiles essential resources regarding the profession of the Computer Engineer within the specific context of Toronto, Ontario. It covers regulatory requirements, educational pathways, market trends, and the technological ecosystem that defines the role in Canada's largest city.</w:t>
      </w:r>
    </w:p>
    <w:bookmarkStart w:id="20" w:name="X45ece82b558936b99373fc2efe9930e4d2b1d1b"/>
    <w:p>
      <w:pPr>
        <w:pStyle w:val="Heading2"/>
      </w:pPr>
      <w:r>
        <w:t xml:space="preserve">Regulatory Framework and Professional Standards</w:t>
      </w:r>
    </w:p>
    <w:p>
      <w:pPr>
        <w:pStyle w:val="FirstParagraph"/>
      </w:pPr>
      <w:r>
        <w:t xml:space="preserve">Professional Engineers Ontario (PEO). (2023).</w:t>
      </w:r>
      <w:r>
        <w:t xml:space="preserve"> </w:t>
      </w:r>
      <w:r>
        <w:rPr>
          <w:iCs/>
          <w:i/>
        </w:rPr>
        <w:t xml:space="preserve">Guide to Becoming a Professional Engineer in Ontario</w:t>
      </w:r>
      <w:r>
        <w:t xml:space="preserve">. Toronto: PEO Publications.</w:t>
      </w:r>
    </w:p>
    <w:p>
      <w:pPr>
        <w:pStyle w:val="BodyText"/>
      </w:pPr>
      <w:r>
        <w:t xml:space="preserve">This foundational document is critical for any Computer Engineer intending to practice in Toronto. It outlines the rigorous requirements set by the Professional Engineers Ontario (PEO), the regulatory body responsible for protecting the public interest. The guide details the necessity of holding an accredited engineering degree, completing four years of relevant work experience, and passing the Professional Practice Exam (PPE). For Computer Engineers in Toronto, this resource is vital for understanding the distinction between the titles "Engineer" and "Technologist," ensuring compliance with local laws when designing critical systems or signing off on technical documents.</w:t>
      </w:r>
    </w:p>
    <w:p>
      <w:pPr>
        <w:pStyle w:val="BodyText"/>
      </w:pPr>
      <w:r>
        <w:t xml:space="preserve">Engineers Canada. (2022).</w:t>
      </w:r>
      <w:r>
        <w:t xml:space="preserve"> </w:t>
      </w:r>
      <w:r>
        <w:rPr>
          <w:iCs/>
          <w:i/>
        </w:rPr>
        <w:t xml:space="preserve">Accreditation of Engineering Programs: The Washington Accord</w:t>
      </w:r>
      <w:r>
        <w:t xml:space="preserve">. Ottawa: Engineers Canada.</w:t>
      </w:r>
    </w:p>
    <w:p>
      <w:pPr>
        <w:pStyle w:val="BodyText"/>
      </w:pPr>
      <w:r>
        <w:t xml:space="preserve">This report explains the international standards for engineering education, specifically the Washington Accord, which is pivotal for Computer Engineers in Toronto. Since Toronto is a global hub with a diverse workforce, many engineers are internationally educated. This document clarifies which Canadian universities, such as the University of Toronto and the University of Waterloo, offer accredited Computer Engineering programs that are recognized globally. It serves as a benchmark for ensuring that the technical education received meets the high standards required by Toronto's competitive tech sector.</w:t>
      </w:r>
    </w:p>
    <w:bookmarkEnd w:id="20"/>
    <w:bookmarkStart w:id="21" w:name="X33bf6d249ef33ba4353db356ac842b912b67a9f"/>
    <w:p>
      <w:pPr>
        <w:pStyle w:val="Heading2"/>
      </w:pPr>
      <w:r>
        <w:t xml:space="preserve">Educational Pathways and Academic Excellence</w:t>
      </w:r>
    </w:p>
    <w:p>
      <w:pPr>
        <w:pStyle w:val="FirstParagraph"/>
      </w:pPr>
      <w:r>
        <w:t xml:space="preserve">University of Toronto. (2023).</w:t>
      </w:r>
      <w:r>
        <w:t xml:space="preserve"> </w:t>
      </w:r>
      <w:r>
        <w:rPr>
          <w:iCs/>
          <w:i/>
        </w:rPr>
        <w:t xml:space="preserve">Department of Electrical and Computer Engineering: Curriculum and Research Overview</w:t>
      </w:r>
      <w:r>
        <w:t xml:space="preserve">. Toronto: University of Toronto Press.</w:t>
      </w:r>
    </w:p>
    <w:p>
      <w:pPr>
        <w:pStyle w:val="BodyText"/>
      </w:pPr>
      <w:r>
        <w:t xml:space="preserve">This publication provides an in-depth look at one of the premier institutions for Computer Engineering in Canada. It highlights the curriculum's focus on embedded systems, telecommunications, and artificial intelligence—key areas driving Toronto's economy. For students and professionals in Toronto, this resource illustrates the academic rigor required to succeed in the local market. It also details research partnerships with local tech giants, demonstrating the direct pipeline from academic theory in Toronto to practical application in the city's innovation districts.</w:t>
      </w:r>
    </w:p>
    <w:p>
      <w:pPr>
        <w:pStyle w:val="BodyText"/>
      </w:pPr>
      <w:r>
        <w:t xml:space="preserve">University of Waterloo. (2023).</w:t>
      </w:r>
      <w:r>
        <w:t xml:space="preserve"> </w:t>
      </w:r>
      <w:r>
        <w:rPr>
          <w:iCs/>
          <w:i/>
        </w:rPr>
        <w:t xml:space="preserve">The Co-operative Education Model in Engineering: A Case Study</w:t>
      </w:r>
      <w:r>
        <w:t xml:space="preserve">. Waterloo: University of Waterloo.</w:t>
      </w:r>
    </w:p>
    <w:p>
      <w:pPr>
        <w:pStyle w:val="BodyText"/>
      </w:pPr>
      <w:r>
        <w:t xml:space="preserve">While based in Waterloo, this document is essential reading for Computer Engineers in Toronto due to the proximity and economic integration of the two cities. It analyzes the co-op model, which allows students to gain significant work experience before graduation. Many Toronto-based tech firms recruit heavily from this program. This resource explains how the co-op model prepares Computer Engineers for the fast-paced, collaborative environment of Toronto's tech industry, making graduates highly employable in the Greater Toronto Area (GTA).</w:t>
      </w:r>
    </w:p>
    <w:bookmarkEnd w:id="21"/>
    <w:bookmarkStart w:id="22" w:name="market-trends-and-industry-analysis"/>
    <w:p>
      <w:pPr>
        <w:pStyle w:val="Heading2"/>
      </w:pPr>
      <w:r>
        <w:t xml:space="preserve">Market Trends and Industry Analysis</w:t>
      </w:r>
    </w:p>
    <w:p>
      <w:pPr>
        <w:pStyle w:val="FirstParagraph"/>
      </w:pPr>
      <w:r>
        <w:t xml:space="preserve">Statistics Canada. (2023).</w:t>
      </w:r>
      <w:r>
        <w:t xml:space="preserve"> </w:t>
      </w:r>
      <w:r>
        <w:rPr>
          <w:iCs/>
          <w:i/>
        </w:rPr>
        <w:t xml:space="preserve">Labour Market Information for Information Systems Analysts and Computer Programmers in Ontario</w:t>
      </w:r>
      <w:r>
        <w:t xml:space="preserve">. Ottawa: Government of Canada.</w:t>
      </w:r>
    </w:p>
    <w:p>
      <w:pPr>
        <w:pStyle w:val="BodyText"/>
      </w:pPr>
      <w:r>
        <w:t xml:space="preserve">This statistical report offers empirical data on the demand for technical roles in Ontario, with a specific focus on the Toronto census metropolitan area. It provides insights into salary ranges, employment growth projections, and the skills gap in the region. For a Computer Engineer in Toronto, this data is invaluable for career planning and negotiation. It highlights the surge in demand for professionals skilled in cybersecurity and cloud computing, reflecting the digital transformation occurring across Toronto's financial and healthcare sectors.</w:t>
      </w:r>
    </w:p>
    <w:p>
      <w:pPr>
        <w:pStyle w:val="BodyText"/>
      </w:pPr>
      <w:r>
        <w:t xml:space="preserve">Deloitte Canada. (2022).</w:t>
      </w:r>
      <w:r>
        <w:t xml:space="preserve"> </w:t>
      </w:r>
      <w:r>
        <w:rPr>
          <w:iCs/>
          <w:i/>
        </w:rPr>
        <w:t xml:space="preserve">Tech Talent in Canada: The Toronto Advantage</w:t>
      </w:r>
      <w:r>
        <w:t xml:space="preserve">. Toronto: Deloitte Development LLC.</w:t>
      </w:r>
    </w:p>
    <w:p>
      <w:pPr>
        <w:pStyle w:val="BodyText"/>
      </w:pPr>
      <w:r>
        <w:t xml:space="preserve">This industry report examines why Toronto has emerged as a leading technology hub in North America, often referred to as "TechTO." It discusses the role of Computer Engineers in driving innovation in fintech, healthtech, and autonomous vehicles. The report emphasizes the importance of diversity and inclusion in Toronto's engineering workforce. It is a crucial resource for understanding the broader business context in which Computer Engineers operate in Canada's largest city, highlighting the strategic value of technical expertise in Toronto's global competitiveness.</w:t>
      </w:r>
    </w:p>
    <w:bookmarkEnd w:id="22"/>
    <w:bookmarkStart w:id="23" w:name="X2c54c8b80f9d36eefe35bd296c3322052f41bde"/>
    <w:p>
      <w:pPr>
        <w:pStyle w:val="Heading2"/>
      </w:pPr>
      <w:r>
        <w:t xml:space="preserve">Ethics, Sustainability, and Future Directions</w:t>
      </w:r>
    </w:p>
    <w:p>
      <w:pPr>
        <w:pStyle w:val="FirstParagraph"/>
      </w:pPr>
      <w:r>
        <w:t xml:space="preserve">Canadian Council of Professional Engineers. (2021).</w:t>
      </w:r>
      <w:r>
        <w:t xml:space="preserve"> </w:t>
      </w:r>
      <w:r>
        <w:rPr>
          <w:iCs/>
          <w:i/>
        </w:rPr>
        <w:t xml:space="preserve">Ethics in Engineering: A Guide for Practice in Canada</w:t>
      </w:r>
      <w:r>
        <w:t xml:space="preserve">. Toronto: CCPE.</w:t>
      </w:r>
    </w:p>
    <w:p>
      <w:pPr>
        <w:pStyle w:val="BodyText"/>
      </w:pPr>
      <w:r>
        <w:t xml:space="preserve">This guide outlines the ethical obligations of engineers practicing in Canada, with specific relevance to the urban environment of Toronto. It addresses issues such as data privacy, algorithmic bias, and environmental sustainability. For Computer Engineers working on smart city initiatives in Toronto, this document provides the moral framework necessary to navigate complex technical decisions. It reinforces the responsibility of engineers to ensure that technological advancements benefit the public and align with Canadian values.</w:t>
      </w:r>
    </w:p>
    <w:p>
      <w:pPr>
        <w:pStyle w:val="BodyText"/>
      </w:pPr>
      <w:r>
        <w:t xml:space="preserve">MaRS Discovery District. (2023).</w:t>
      </w:r>
      <w:r>
        <w:t xml:space="preserve"> </w:t>
      </w:r>
      <w:r>
        <w:rPr>
          <w:iCs/>
          <w:i/>
        </w:rPr>
        <w:t xml:space="preserve">The State of Innovation in Toronto: Technology and Entrepreneurship</w:t>
      </w:r>
      <w:r>
        <w:t xml:space="preserve">. Toronto: MaRS.</w:t>
      </w:r>
    </w:p>
    <w:p>
      <w:pPr>
        <w:pStyle w:val="BodyText"/>
      </w:pPr>
      <w:r>
        <w:t xml:space="preserve">MaRS is a leading innovation ecosystem in Toronto, and this report details the intersection of technology and entrepreneurship in the city. It highlights how Computer Engineers are pivotal in launching startups and scaling technologies within Toronto. The document discusses funding opportunities, mentorship programs, and the collaborative culture that defines Toronto's tech scene. It is an essential read for Computer Engineers looking to transition from traditional employment to entrepreneurship or innovation leadership within the Canadian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Toronto, Canada</dc:title>
  <dc:creator/>
  <dc:language>en</dc:language>
  <cp:keywords/>
  <dcterms:created xsi:type="dcterms:W3CDTF">2026-08-08T00:32:08Z</dcterms:created>
  <dcterms:modified xsi:type="dcterms:W3CDTF">2026-08-08T00:32:08Z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