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Computer</w:t>
      </w:r>
      <w:r>
        <w:t xml:space="preserve"> </w:t>
      </w:r>
      <w:r>
        <w:t xml:space="preserve">Engineering</w:t>
      </w:r>
      <w:r>
        <w:t xml:space="preserve"> </w:t>
      </w:r>
      <w:r>
        <w:t xml:space="preserve">in</w:t>
      </w:r>
      <w:r>
        <w:t xml:space="preserve"> </w:t>
      </w:r>
      <w:r>
        <w:t xml:space="preserve">Guangzhou,</w:t>
      </w:r>
      <w:r>
        <w:t xml:space="preserve"> </w:t>
      </w:r>
      <w:r>
        <w:t xml:space="preserve">China</w:t>
      </w:r>
    </w:p>
    <w:bookmarkStart w:id="24" w:name="X526918e170232e55848771081a48b770a48149f"/>
    <w:p>
      <w:pPr>
        <w:pStyle w:val="Heading1"/>
      </w:pPr>
      <w:r>
        <w:t xml:space="preserve">Annotated Bibliography: The Role of the Computer Engineer in Guangzhou, China</w:t>
      </w:r>
    </w:p>
    <w:p>
      <w:pPr>
        <w:pStyle w:val="FirstParagraph"/>
      </w:pPr>
      <w:r>
        <w:t xml:space="preserve">This annotated bibliography compiles essential resources regarding the landscape of computer engineering within the specific context of Guangzhou, China. As a pivotal hub in the Pearl River Delta, Guangzhou presents unique challenges and opportunities for computer engineers, ranging from hardware manufacturing to software development and smart city infrastructure. The following entries explore the technological ecosystem, educational requirements, and industrial applications relevant to professionals operating in this region.</w:t>
      </w:r>
    </w:p>
    <w:bookmarkStart w:id="20" w:name="Xd23dca90f95ce7bac640d2bf32e31b7dd493cd7"/>
    <w:p>
      <w:pPr>
        <w:pStyle w:val="Heading2"/>
      </w:pPr>
      <w:r>
        <w:t xml:space="preserve">Technological Ecosystem and Industrial Context</w:t>
      </w:r>
    </w:p>
    <w:p>
      <w:pPr>
        <w:pStyle w:val="FirstParagraph"/>
      </w:pPr>
      <w:r>
        <w:t xml:space="preserve">Chen, L., &amp; Wang, J. (2023).</w:t>
      </w:r>
      <w:r>
        <w:t xml:space="preserve"> </w:t>
      </w:r>
      <w:r>
        <w:rPr>
          <w:iCs/>
          <w:i/>
        </w:rPr>
        <w:t xml:space="preserve">The Pearl River Delta as a Global Semiconductor Hub: Opportunities for Computer Engineers in Guangzhou</w:t>
      </w:r>
      <w:r>
        <w:t xml:space="preserve">. Journal of Asian Technology Studies, 15(2), 45-62.</w:t>
      </w:r>
    </w:p>
    <w:p>
      <w:pPr>
        <w:pStyle w:val="BodyText"/>
      </w:pPr>
      <w:r>
        <w:t xml:space="preserve">This article provides a comprehensive analysis of the semiconductor industry's growth in the Pearl River Delta, with a specific focus on Guangzhou's role. It details how the city has transitioned from a manufacturing base to a center for advanced chip design and testing. For a computer engineer considering a career in Guangzhou, this source is critical for understanding the hardware-centric opportunities available. The authors highlight the collaboration between local universities and multinational corporations, suggesting that engineers with expertise in embedded systems and VLSI design are in high demand. The text also addresses the impact of national policies aimed at reducing reliance on foreign technology, creating a surge in local R&amp;D positions.</w:t>
      </w:r>
    </w:p>
    <w:p>
      <w:pPr>
        <w:pStyle w:val="BodyText"/>
      </w:pPr>
      <w:r>
        <w:t xml:space="preserve">Zhang, Y. (2022).</w:t>
      </w:r>
      <w:r>
        <w:t xml:space="preserve"> </w:t>
      </w:r>
      <w:r>
        <w:rPr>
          <w:iCs/>
          <w:i/>
        </w:rPr>
        <w:t xml:space="preserve">Smart City Implementation in Southern China: The Case of Guangzhou’s Digital Infrastructure</w:t>
      </w:r>
      <w:r>
        <w:t xml:space="preserve">. Urban Informatics Review, 8(4), 112-130.</w:t>
      </w:r>
    </w:p>
    <w:p>
      <w:pPr>
        <w:pStyle w:val="BodyText"/>
      </w:pPr>
      <w:r>
        <w:t xml:space="preserve">Zhang’s research examines the deployment of Internet of Things (IoT) and big data analytics in Guangzhou’s urban planning. This source is highly relevant for computer engineers interested in systems integration and network architecture. The article outlines specific projects, such as intelligent traffic management systems and smart grid implementations, which require robust backend engineering and real-time data processing. It emphasizes the need for engineers who can bridge the gap between theoretical algorithms and practical, large-scale deployment in a dense urban environment. The study serves as a practical guide to the types of infrastructure projects a computer engineer might encounter in Guangzhou.</w:t>
      </w:r>
    </w:p>
    <w:bookmarkEnd w:id="20"/>
    <w:bookmarkStart w:id="21" w:name="education-and-professional-development"/>
    <w:p>
      <w:pPr>
        <w:pStyle w:val="Heading2"/>
      </w:pPr>
      <w:r>
        <w:t xml:space="preserve">Education and Professional Development</w:t>
      </w:r>
    </w:p>
    <w:p>
      <w:pPr>
        <w:pStyle w:val="FirstParagraph"/>
      </w:pPr>
      <w:r>
        <w:t xml:space="preserve">Li, H., &amp; Smith, A. (2021).</w:t>
      </w:r>
      <w:r>
        <w:t xml:space="preserve"> </w:t>
      </w:r>
      <w:r>
        <w:rPr>
          <w:iCs/>
          <w:i/>
        </w:rPr>
        <w:t xml:space="preserve">Curriculum Alignment in Chinese Engineering Programs: Preparing Computer Engineers for the Global Market</w:t>
      </w:r>
      <w:r>
        <w:t xml:space="preserve">. International Journal of Engineering Education, 37(3), 890-905.</w:t>
      </w:r>
    </w:p>
    <w:p>
      <w:pPr>
        <w:pStyle w:val="BodyText"/>
      </w:pPr>
      <w:r>
        <w:t xml:space="preserve">This paper evaluates the computer engineering curricula at major institutions in Guangzhou, such as South China University of Technology. It compares local educational standards with international benchmarks, identifying strengths in mathematical foundations and hardware design, while noting areas for improvement in software engineering methodologies. For foreign computer engineers relocating to Guangzhou, this source offers insight into the technical proficiency of local colleagues and the academic environment. It also discusses the increasing emphasis on English-language technical communication in Guangzhou’s tech sector, which is vital for cross-cultural collaboration.</w:t>
      </w:r>
    </w:p>
    <w:p>
      <w:pPr>
        <w:pStyle w:val="BodyText"/>
      </w:pPr>
      <w:r>
        <w:t xml:space="preserve">Wang, X. (2023).</w:t>
      </w:r>
      <w:r>
        <w:t xml:space="preserve"> </w:t>
      </w:r>
      <w:r>
        <w:rPr>
          <w:iCs/>
          <w:i/>
        </w:rPr>
        <w:t xml:space="preserve">Certification and Licensing for Foreign Engineers in China: A Practical Guide</w:t>
      </w:r>
      <w:r>
        <w:t xml:space="preserve">. China Professional Development Press.</w:t>
      </w:r>
    </w:p>
    <w:p>
      <w:pPr>
        <w:pStyle w:val="BodyText"/>
      </w:pPr>
      <w:r>
        <w:t xml:space="preserve">While not strictly technical, this book is indispensable for any computer engineer planning to work in Guangzhou. It details the legal and bureaucratic requirements for obtaining work visas and professional certifications. The author explains the nuances of the Chinese engineering qualification system and how foreign degrees are evaluated. For a computer engineer, understanding these regulatory frameworks is as important as technical skills. The guide also covers intellectual property laws in China, a crucial consideration for engineers involved in proprietary software or hardware development in Guangzhou’s competitive market.</w:t>
      </w:r>
    </w:p>
    <w:bookmarkEnd w:id="21"/>
    <w:bookmarkStart w:id="22" w:name="X91100a31ed39419aac3f0d995db072bad1f98b3"/>
    <w:p>
      <w:pPr>
        <w:pStyle w:val="Heading2"/>
      </w:pPr>
      <w:r>
        <w:t xml:space="preserve">Software Development and Emerging Technologies</w:t>
      </w:r>
    </w:p>
    <w:p>
      <w:pPr>
        <w:pStyle w:val="FirstParagraph"/>
      </w:pPr>
      <w:r>
        <w:t xml:space="preserve">Liu, M., &amp; Zhao, K. (2022).</w:t>
      </w:r>
      <w:r>
        <w:t xml:space="preserve"> </w:t>
      </w:r>
      <w:r>
        <w:rPr>
          <w:iCs/>
          <w:i/>
        </w:rPr>
        <w:t xml:space="preserve">Artificial Intelligence and Machine Learning Applications in Guangzhou’s Manufacturing Sector</w:t>
      </w:r>
      <w:r>
        <w:t xml:space="preserve">. IEEE Transactions on Industrial Informatics, 18(5), 3200-3215.</w:t>
      </w:r>
    </w:p>
    <w:p>
      <w:pPr>
        <w:pStyle w:val="BodyText"/>
      </w:pPr>
      <w:r>
        <w:t xml:space="preserve">This technical paper explores the integration of AI and machine learning into traditional manufacturing processes in Guangzhou. It provides case studies of computer engineers developing predictive maintenance algorithms and computer vision systems for quality control. The source is valuable for engineers specializing in data science and automation, illustrating how theoretical models are applied in real-world industrial settings. It highlights the city’s push towards "Industry 4.0" and the specific technical stacks commonly used by engineering teams in the region.</w:t>
      </w:r>
    </w:p>
    <w:p>
      <w:pPr>
        <w:pStyle w:val="BodyText"/>
      </w:pPr>
      <w:r>
        <w:t xml:space="preserve">Huang, R. (2023).</w:t>
      </w:r>
      <w:r>
        <w:t xml:space="preserve"> </w:t>
      </w:r>
      <w:r>
        <w:rPr>
          <w:iCs/>
          <w:i/>
        </w:rPr>
        <w:t xml:space="preserve">Cybersecurity Challenges in China’s Financial Technology Hubs: Insights from Guangzhou</w:t>
      </w:r>
      <w:r>
        <w:t xml:space="preserve">. Journal of Cybersecurity Policy, 6(1), 78-95.</w:t>
      </w:r>
    </w:p>
    <w:p>
      <w:pPr>
        <w:pStyle w:val="BodyText"/>
      </w:pPr>
      <w:r>
        <w:t xml:space="preserve">As Guangzhou emerges as a significant fintech center, cybersecurity has become a paramount concern. Huang’s article discusses the unique cybersecurity threats facing financial institutions in the city and the role of computer engineers in mitigating these risks. It covers topics such as blockchain implementation, secure cloud architecture, and data privacy regulations specific to China. For computer engineers with a focus on security, this source provides a detailed overview of the regulatory landscape and the technical requirements for securing financial data in Guangzhou.</w:t>
      </w:r>
    </w:p>
    <w:bookmarkEnd w:id="22"/>
    <w:bookmarkStart w:id="23" w:name="cultural-and-workplace-dynamics"/>
    <w:p>
      <w:pPr>
        <w:pStyle w:val="Heading2"/>
      </w:pPr>
      <w:r>
        <w:t xml:space="preserve">Cultural and Workplace Dynamics</w:t>
      </w:r>
    </w:p>
    <w:p>
      <w:pPr>
        <w:pStyle w:val="FirstParagraph"/>
      </w:pPr>
      <w:r>
        <w:t xml:space="preserve">Brown, T., &amp; Li, S. (2021).</w:t>
      </w:r>
      <w:r>
        <w:t xml:space="preserve"> </w:t>
      </w:r>
      <w:r>
        <w:rPr>
          <w:iCs/>
          <w:i/>
        </w:rPr>
        <w:t xml:space="preserve">Workplace Culture in China’s Tech Industry: Adaptation Strategies for Foreign Engineers</w:t>
      </w:r>
      <w:r>
        <w:t xml:space="preserve">. Cross-Cultural Management Journal, 12(3), 200-215.</w:t>
      </w:r>
    </w:p>
    <w:p>
      <w:pPr>
        <w:pStyle w:val="BodyText"/>
      </w:pPr>
      <w:r>
        <w:t xml:space="preserve">This article addresses the soft skills required for success in Guangzhou’s tech sector. It discusses the hierarchical nature of many Chinese companies, the importance of "guanxi" (relationships), and the fast-paced work environment often referred to as "996" (9 am to 9 pm, 6 days a week). For a computer engineer, understanding these cultural dynamics is essential for effective teamwork and career advancement. The authors provide practical advice on communication styles and conflict resolution, helping foreign engineers navigate the social complexities of working in Guangzhou.</w:t>
      </w:r>
    </w:p>
    <w:p>
      <w:pPr>
        <w:pStyle w:val="BodyText"/>
      </w:pPr>
      <w:r>
        <w:t xml:space="preserve">Wu, J. (2022).</w:t>
      </w:r>
      <w:r>
        <w:t xml:space="preserve"> </w:t>
      </w:r>
      <w:r>
        <w:rPr>
          <w:iCs/>
          <w:i/>
        </w:rPr>
        <w:t xml:space="preserve">Collaboration Between Local and International Tech Firms in Guangzhou</w:t>
      </w:r>
      <w:r>
        <w:t xml:space="preserve">. Global Business Review, 23(4), 550-568.</w:t>
      </w:r>
    </w:p>
    <w:p>
      <w:pPr>
        <w:pStyle w:val="BodyText"/>
      </w:pPr>
      <w:r>
        <w:t xml:space="preserve">Wu’s study analyzes the partnership models between global tech giants and local startups in Guangzhou. It highlights how computer engineers from different cultural backgrounds collaborate on joint ventures, particularly in the fields of cloud computing and mobile applications. The article emphasizes the importance of adaptability and cross-cultural communication skills. For computer engineers, this source offers insights into the collaborative nature of the industry in Guangzhou and the opportunities for working on international projects within the city.</w:t>
      </w:r>
    </w:p>
    <w:p>
      <w:pPr>
        <w:pStyle w:val="BodyText"/>
      </w:pPr>
      <w:r>
        <w:rPr>
          <w:iCs/>
          <w:i/>
        </w:rPr>
        <w:t xml:space="preserve">Note: The sources listed above are representative examples constructed for the purpose of this annotated bibliography to illustrate the types of resources available and relevant to computer engineers in Guangzhou, China.</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Computer Engineering in Guangzhou, China</dc:title>
  <dc:creator/>
  <dc:language>en</dc:language>
  <cp:keywords/>
  <dcterms:created xsi:type="dcterms:W3CDTF">2026-08-08T10:03:55Z</dcterms:created>
  <dcterms:modified xsi:type="dcterms:W3CDTF">2026-08-08T10:03:55Z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