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5" w:name="X05a51bc41be6418a04e333f1b065e13db10d9dc"/>
    <w:p>
      <w:pPr>
        <w:pStyle w:val="Heading1"/>
      </w:pPr>
      <w:r>
        <w:t xml:space="preserve">Annotated Bibliography: The Role and Development of Computer Engineering in Kinshasa, DR Congo</w:t>
      </w:r>
    </w:p>
    <w:p>
      <w:pPr>
        <w:pStyle w:val="FirstParagraph"/>
      </w:pPr>
      <w:r>
        <w:t xml:space="preserve">This annotated bibliography compiles key resources regarding the emergence, challenges, and opportunities of computer engineering within the Democratic Republic of Congo, specifically focusing on the capital city, Kinshasa. The selected texts explore infrastructure development, educational frameworks, and the socio-economic impact of digital transformation in this rapidly evolving region.</w:t>
      </w:r>
    </w:p>
    <w:bookmarkStart w:id="20" w:name="infrastructure-and-connectivity"/>
    <w:p>
      <w:pPr>
        <w:pStyle w:val="Heading2"/>
      </w:pPr>
      <w:r>
        <w:t xml:space="preserve">Infrastructure and Connectivity</w:t>
      </w:r>
    </w:p>
    <w:p>
      <w:pPr>
        <w:pStyle w:val="FirstParagraph"/>
      </w:pPr>
      <w:r>
        <w:t xml:space="preserve">African Development Bank. (2022).</w:t>
      </w:r>
      <w:r>
        <w:t xml:space="preserve"> </w:t>
      </w:r>
      <w:r>
        <w:rPr>
          <w:iCs/>
          <w:i/>
        </w:rPr>
        <w:t xml:space="preserve">Digital Economy for Africa Strategy: Infrastructure and Access in the Great Lakes Region</w:t>
      </w:r>
      <w:r>
        <w:t xml:space="preserve">. Abidjan: AfDB.</w:t>
      </w:r>
    </w:p>
    <w:p>
      <w:pPr>
        <w:pStyle w:val="BodyText"/>
      </w:pPr>
      <w:r>
        <w:t xml:space="preserve">This report provides a comprehensive analysis of the digital infrastructure landscape across the Great Lakes region, with a specific case study on Kinshasa. It details the expansion of fiber optic networks and mobile broadband penetration rates in the city over the last decade.</w:t>
      </w:r>
    </w:p>
    <w:p>
      <w:pPr>
        <w:pStyle w:val="BodyText"/>
      </w:pPr>
      <w:r>
        <w:t xml:space="preserve">The source is highly credible, offering data-driven insights into the physical requirements for computer engineering projects in Kinshasa. It highlights the gap between urban connectivity in Kinshasa and rural areas.</w:t>
      </w:r>
    </w:p>
    <w:p>
      <w:pPr>
        <w:pStyle w:val="BodyText"/>
      </w:pPr>
      <w:r>
        <w:t xml:space="preserve">Essential for understanding the hardware and network constraints that computer engineers in Kinshasa must navigate when designing local solutions.</w:t>
      </w:r>
    </w:p>
    <w:p>
      <w:pPr>
        <w:pStyle w:val="BodyText"/>
      </w:pPr>
      <w:r>
        <w:t xml:space="preserve">Mukendi, J., &amp; Okello, P. (2021). "Power Stability and Data Center Viability in Kinshasa."</w:t>
      </w:r>
      <w:r>
        <w:t xml:space="preserve"> </w:t>
      </w:r>
      <w:r>
        <w:rPr>
          <w:iCs/>
          <w:i/>
        </w:rPr>
        <w:t xml:space="preserve">Journal of African Technology Studies</w:t>
      </w:r>
      <w:r>
        <w:t xml:space="preserve">, 14(2), 45-62.</w:t>
      </w:r>
    </w:p>
    <w:p>
      <w:pPr>
        <w:pStyle w:val="BodyText"/>
      </w:pPr>
      <w:r>
        <w:t xml:space="preserve">This academic article investigates the impact of Kinshasa's erratic electricity supply on the deployment of server infrastructure and data centers. The authors propose hybrid energy solutions combining grid power with solar backups.</w:t>
      </w:r>
    </w:p>
    <w:p>
      <w:pPr>
        <w:pStyle w:val="BodyText"/>
      </w:pPr>
      <w:r>
        <w:t xml:space="preserve">A critical technical resource that addresses a primary pain point for engineers in the region. The proposed solutions are practical and tailored to the specific environmental and economic conditions of the DRC.</w:t>
      </w:r>
    </w:p>
    <w:p>
      <w:pPr>
        <w:pStyle w:val="BodyText"/>
      </w:pPr>
      <w:r>
        <w:t xml:space="preserve">Directly relevant to computer engineers tasked with building resilient IT infrastructure in Kinshasa, emphasizing the need for off-grid computing capabilities.</w:t>
      </w:r>
    </w:p>
    <w:bookmarkEnd w:id="20"/>
    <w:bookmarkStart w:id="21" w:name="education-and-workforce-development"/>
    <w:p>
      <w:pPr>
        <w:pStyle w:val="Heading2"/>
      </w:pPr>
      <w:r>
        <w:t xml:space="preserve">Education and Workforce Development</w:t>
      </w:r>
    </w:p>
    <w:p>
      <w:pPr>
        <w:pStyle w:val="FirstParagraph"/>
      </w:pPr>
      <w:r>
        <w:t xml:space="preserve">University of Kinshasa (UNIKIN). (2023).</w:t>
      </w:r>
      <w:r>
        <w:t xml:space="preserve"> </w:t>
      </w:r>
      <w:r>
        <w:rPr>
          <w:iCs/>
          <w:i/>
        </w:rPr>
        <w:t xml:space="preserve">Curriculum Review: Faculty of Sciences and Technology - Computer Engineering Department</w:t>
      </w:r>
      <w:r>
        <w:t xml:space="preserve">. Kinshasa: UNIKIN Press.</w:t>
      </w:r>
    </w:p>
    <w:p>
      <w:pPr>
        <w:pStyle w:val="BodyText"/>
      </w:pPr>
      <w:r>
        <w:t xml:space="preserve">This internal document outlines the updated curriculum for computer engineering students at the University of Kinshasa. It highlights a shift towards practical skills in software development, networking, and embedded systems, aligning with local industry needs.</w:t>
      </w:r>
    </w:p>
    <w:p>
      <w:pPr>
        <w:pStyle w:val="BodyText"/>
      </w:pPr>
      <w:r>
        <w:t xml:space="preserve">As a primary source from the leading academic institution in the country, this document offers authentic insight into the current state of engineering education in Kinshasa. It reflects a growing awareness of the need for modernized technical training.</w:t>
      </w:r>
    </w:p>
    <w:p>
      <w:pPr>
        <w:pStyle w:val="BodyText"/>
      </w:pPr>
      <w:r>
        <w:t xml:space="preserve">Crucial for understanding the skill sets of the emerging computer engineering workforce in Kinshasa and identifying areas where further training or mentorship is required.</w:t>
      </w:r>
    </w:p>
    <w:p>
      <w:pPr>
        <w:pStyle w:val="BodyText"/>
      </w:pPr>
      <w:r>
        <w:t xml:space="preserve">World Bank Group. (2020).</w:t>
      </w:r>
      <w:r>
        <w:t xml:space="preserve"> </w:t>
      </w:r>
      <w:r>
        <w:rPr>
          <w:iCs/>
          <w:i/>
        </w:rPr>
        <w:t xml:space="preserve">Skills for Jobs in the DRC: Bridging the Gap in STEM Education</w:t>
      </w:r>
      <w:r>
        <w:t xml:space="preserve">. Washington, DC: World Bank Publications.</w:t>
      </w:r>
    </w:p>
    <w:p>
      <w:pPr>
        <w:pStyle w:val="BodyText"/>
      </w:pPr>
      <w:r>
        <w:t xml:space="preserve">This report analyzes the mismatch between STEM graduates and labor market demands in the Democratic Republic of Congo. It recommends partnerships between universities in Kinshasa and private tech firms to enhance practical engineering experience.</w:t>
      </w:r>
    </w:p>
    <w:p>
      <w:pPr>
        <w:pStyle w:val="BodyText"/>
      </w:pPr>
      <w:r>
        <w:t xml:space="preserve">The World Bank provides a macroeconomic perspective that is valuable for policymakers and educational leaders. The recommendations are actionable and focus on sustainable workforce development.</w:t>
      </w:r>
    </w:p>
    <w:p>
      <w:pPr>
        <w:pStyle w:val="BodyText"/>
      </w:pPr>
      <w:r>
        <w:t xml:space="preserve">Helps contextualize the challenges computer engineers face in Kinshasa regarding talent acquisition and the importance of industry-academia collaboration.</w:t>
      </w:r>
    </w:p>
    <w:bookmarkEnd w:id="21"/>
    <w:bookmarkStart w:id="22" w:name="local-innovation-and-startups"/>
    <w:p>
      <w:pPr>
        <w:pStyle w:val="Heading2"/>
      </w:pPr>
      <w:r>
        <w:t xml:space="preserve">Local Innovation and Startups</w:t>
      </w:r>
    </w:p>
    <w:p>
      <w:pPr>
        <w:pStyle w:val="FirstParagraph"/>
      </w:pPr>
      <w:r>
        <w:t xml:space="preserve">Nzuzi, L. (2022). "Kinshasa's Tech Hub: How Local Engineers Are Solving Urban Problems."</w:t>
      </w:r>
      <w:r>
        <w:t xml:space="preserve"> </w:t>
      </w:r>
      <w:r>
        <w:rPr>
          <w:iCs/>
          <w:i/>
        </w:rPr>
        <w:t xml:space="preserve">Africa Tech Review</w:t>
      </w:r>
      <w:r>
        <w:t xml:space="preserve">, 8(4), 112-125.</w:t>
      </w:r>
    </w:p>
    <w:p>
      <w:pPr>
        <w:pStyle w:val="BodyText"/>
      </w:pPr>
      <w:r>
        <w:t xml:space="preserve">This feature article profiles several computer engineering startups in Kinshasa that are developing solutions for traffic management, mobile banking security, and agricultural logistics. It highlights the ingenuity of local engineers working with limited resources.</w:t>
      </w:r>
    </w:p>
    <w:p>
      <w:pPr>
        <w:pStyle w:val="BodyText"/>
      </w:pPr>
      <w:r>
        <w:t xml:space="preserve">While journalistic in nature, the article provides valuable qualitative data on the innovation ecosystem in Kinshasa. It showcases real-world applications of computer engineering in the city.</w:t>
      </w:r>
    </w:p>
    <w:p>
      <w:pPr>
        <w:pStyle w:val="BodyText"/>
      </w:pPr>
      <w:r>
        <w:t xml:space="preserve">Inspiring and informative for understanding how computer engineering is being applied to solve specific urban challenges in Kinshasa, demonstrating the field's socio-economic impact.</w:t>
      </w:r>
    </w:p>
    <w:p>
      <w:pPr>
        <w:pStyle w:val="BodyText"/>
      </w:pPr>
      <w:r>
        <w:t xml:space="preserve">Congo Digital Initiative. (2023).</w:t>
      </w:r>
      <w:r>
        <w:t xml:space="preserve"> </w:t>
      </w:r>
      <w:r>
        <w:rPr>
          <w:iCs/>
          <w:i/>
        </w:rPr>
        <w:t xml:space="preserve">Annual Report: Growth of the IT Sector in Kinshasa</w:t>
      </w:r>
      <w:r>
        <w:t xml:space="preserve">. Kinshasa: CDI.</w:t>
      </w:r>
    </w:p>
    <w:p>
      <w:pPr>
        <w:pStyle w:val="BodyText"/>
      </w:pPr>
      <w:r>
        <w:t xml:space="preserve">This report tracks the growth of the IT sector in Kinshasa, including the number of registered tech companies, investment inflows, and job creation in computer engineering roles. It identifies fintech and e-commerce as the fastest-growing sectors.</w:t>
      </w:r>
    </w:p>
    <w:p>
      <w:pPr>
        <w:pStyle w:val="BodyText"/>
      </w:pPr>
      <w:r>
        <w:t xml:space="preserve">A reliable local source that provides up-to-date statistics on the tech industry in Kinshasa. It offers a clear picture of the market opportunities for computer engineers.</w:t>
      </w:r>
    </w:p>
    <w:p>
      <w:pPr>
        <w:pStyle w:val="BodyText"/>
      </w:pPr>
      <w:r>
        <w:t xml:space="preserve">Vital for computer engineers and entrepreneurs in Kinshasa looking to understand market trends and identify promising areas for technological innovation.</w:t>
      </w:r>
    </w:p>
    <w:bookmarkEnd w:id="22"/>
    <w:bookmarkStart w:id="23" w:name="policy-and-governance"/>
    <w:p>
      <w:pPr>
        <w:pStyle w:val="Heading2"/>
      </w:pPr>
      <w:r>
        <w:t xml:space="preserve">Policy and Governance</w:t>
      </w:r>
    </w:p>
    <w:p>
      <w:pPr>
        <w:pStyle w:val="FirstParagraph"/>
      </w:pPr>
      <w:r>
        <w:t xml:space="preserve">Government of the Democratic Republic of Congo. (2019).</w:t>
      </w:r>
      <w:r>
        <w:t xml:space="preserve"> </w:t>
      </w:r>
      <w:r>
        <w:rPr>
          <w:iCs/>
          <w:i/>
        </w:rPr>
        <w:t xml:space="preserve">National Digital Strategy 2019-2023</w:t>
      </w:r>
      <w:r>
        <w:t xml:space="preserve">. Kinshasa: Ministry of Post and Telecommunications.</w:t>
      </w:r>
    </w:p>
    <w:p>
      <w:pPr>
        <w:pStyle w:val="BodyText"/>
      </w:pPr>
      <w:r>
        <w:t xml:space="preserve">This official government document outlines the DRC's vision for digital transformation, with specific goals for expanding internet access, promoting e-government services, and supporting the tech industry in Kinshasa.</w:t>
      </w:r>
    </w:p>
    <w:p>
      <w:pPr>
        <w:pStyle w:val="BodyText"/>
      </w:pPr>
      <w:r>
        <w:t xml:space="preserve">As a primary policy document, it is authoritative and essential for understanding the regulatory environment. It highlights the government's commitment to leveraging technology for national development.</w:t>
      </w:r>
    </w:p>
    <w:p>
      <w:pPr>
        <w:pStyle w:val="BodyText"/>
      </w:pPr>
      <w:r>
        <w:t xml:space="preserve">Critical for computer engineers in Kinshasa to understand the policy landscape, potential public sector projects, and regulatory requirements for tech businesses.</w:t>
      </w:r>
    </w:p>
    <w:p>
      <w:pPr>
        <w:pStyle w:val="BodyText"/>
      </w:pPr>
      <w:r>
        <w:t xml:space="preserve">Okemba, R. (2021). "Cybersecurity Challenges in Kinshasa's Financial Sector."</w:t>
      </w:r>
      <w:r>
        <w:t xml:space="preserve"> </w:t>
      </w:r>
      <w:r>
        <w:rPr>
          <w:iCs/>
          <w:i/>
        </w:rPr>
        <w:t xml:space="preserve">International Journal of Information Security</w:t>
      </w:r>
      <w:r>
        <w:t xml:space="preserve">, 20(3), 78-95.</w:t>
      </w:r>
    </w:p>
    <w:p>
      <w:pPr>
        <w:pStyle w:val="BodyText"/>
      </w:pPr>
      <w:r>
        <w:t xml:space="preserve">This research paper examines the cybersecurity threats facing financial institutions in Kinshasa, including mobile money platforms. It assesses the current level of cybersecurity expertise among local computer engineers and proposes training frameworks.</w:t>
      </w:r>
    </w:p>
    <w:p>
      <w:pPr>
        <w:pStyle w:val="BodyText"/>
      </w:pPr>
      <w:r>
        <w:t xml:space="preserve">A highly relevant technical study that addresses a critical and growing concern in Kinshasa's digital economy. The author's analysis is thorough and grounded in local context.</w:t>
      </w:r>
    </w:p>
    <w:p>
      <w:pPr>
        <w:pStyle w:val="BodyText"/>
      </w:pPr>
      <w:r>
        <w:t xml:space="preserve">Important for computer engineers specializing in security, highlighting the urgent need for robust cybersecurity measures in Kinshasa's expanding digital financial ecosystem.</w:t>
      </w:r>
    </w:p>
    <w:bookmarkEnd w:id="23"/>
    <w:bookmarkStart w:id="24" w:name="conclusion"/>
    <w:p>
      <w:pPr>
        <w:pStyle w:val="Heading2"/>
      </w:pPr>
      <w:r>
        <w:t xml:space="preserve">Conclusion</w:t>
      </w:r>
    </w:p>
    <w:p>
      <w:pPr>
        <w:pStyle w:val="FirstParagraph"/>
      </w:pPr>
      <w:r>
        <w:t xml:space="preserve">This annotated bibliography demonstrates that computer engineering in Kinshasa, DR Congo, is a dynamic field characterized by significant challenges in infrastructure and education, but also by remarkable innovation and growth. The selected resources provide a comprehensive foundation for understanding the technical, educational, economic, and policy dimensions of this evolving landscape. They underscore the critical role that computer engineers play in driving digital transformation and sustainable development in Kinshasa and the wider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Kinshasa, DR Congo</dc:title>
  <dc:creator/>
  <dc:language>en</dc:language>
  <cp:keywords/>
  <dcterms:created xsi:type="dcterms:W3CDTF">2026-08-07T18:53:36Z</dcterms:created>
  <dcterms:modified xsi:type="dcterms:W3CDTF">2026-08-07T18:53:36Z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