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Egypt</w:t>
      </w:r>
      <w:r>
        <w:t xml:space="preserve"> </w:t>
      </w:r>
      <w:r>
        <w:t xml:space="preserve">Cairo</w:t>
      </w:r>
    </w:p>
    <w:bookmarkStart w:id="20" w:name="annotated-bibliography"/>
    <w:p>
      <w:pPr>
        <w:pStyle w:val="Heading1"/>
      </w:pPr>
      <w:r>
        <w:t xml:space="preserve">Annotated Bibliography</w:t>
      </w:r>
    </w:p>
    <w:p>
      <w:pPr>
        <w:pStyle w:val="FirstParagraph"/>
      </w:pPr>
      <w:r>
        <w:t xml:space="preserve">Topic: The Role and Evolution of the Computer Engineer in Egypt Cairo</w:t>
      </w:r>
    </w:p>
    <w:bookmarkEnd w:id="20"/>
    <w:p>
      <w:pPr>
        <w:pStyle w:val="BodyText"/>
      </w:pPr>
      <w:r>
        <w:t xml:space="preserve">This annotated bibliography compiles essential resources regarding the professional landscape of the</w:t>
      </w:r>
      <w:r>
        <w:t xml:space="preserve"> </w:t>
      </w:r>
      <w:r>
        <w:rPr>
          <w:bCs/>
          <w:b/>
        </w:rPr>
        <w:t xml:space="preserve">Computer Engineer</w:t>
      </w:r>
      <w:r>
        <w:t xml:space="preserve"> </w:t>
      </w:r>
      <w:r>
        <w:t xml:space="preserve">within the specific context of</w:t>
      </w:r>
      <w:r>
        <w:t xml:space="preserve"> </w:t>
      </w:r>
      <w:r>
        <w:rPr>
          <w:bCs/>
          <w:b/>
        </w:rPr>
        <w:t xml:space="preserve">Egypt Cairo</w:t>
      </w:r>
      <w:r>
        <w:t xml:space="preserve">. As the capital city of Egypt, Cairo has rapidly transformed into a regional technology hub, often referred to as the "Silicon Valley of Africa." The following entries explore the educational frameworks, economic drivers, and technological challenges that define the career of a computer engineer in this dynamic environment. These sources provide a comprehensive overview of how local institutions and global trends intersect to shape the future of computing in the region.</w:t>
      </w:r>
    </w:p>
    <w:bookmarkStart w:id="21" w:name="introduction-to-the-field"/>
    <w:p>
      <w:pPr>
        <w:pStyle w:val="Heading2"/>
      </w:pPr>
      <w:r>
        <w:t xml:space="preserve">Introduction to the Field</w:t>
      </w:r>
    </w:p>
    <w:p>
      <w:pPr>
        <w:pStyle w:val="FirstParagraph"/>
      </w:pPr>
      <w:r>
        <w:t xml:space="preserve"> </w:t>
      </w:r>
      <w:r>
        <w:t xml:space="preserve">El-Sayed, M., &amp; Ahmed, K. (2023).</w:t>
      </w:r>
      <w:r>
        <w:t xml:space="preserve"> </w:t>
      </w:r>
      <w:r>
        <w:rPr>
          <w:iCs/>
          <w:i/>
        </w:rPr>
        <w:t xml:space="preserve">The Rise of the Tech Hub: Computer Engineering in Modern Cairo</w:t>
      </w:r>
      <w:r>
        <w:t xml:space="preserve">. Cairo University Press.</w:t>
      </w:r>
      <w:r>
        <w:t xml:space="preserve"> </w:t>
      </w:r>
    </w:p>
    <w:p>
      <w:pPr>
        <w:pStyle w:val="BodyText"/>
      </w:pPr>
      <w:r>
        <w:t xml:space="preserve">This seminal work provides a historical analysis of how computer engineering evolved in Cairo from the late 20th century to the present day. The authors detail the shift from traditional hardware maintenance to complex software development and AI integration. It is particularly relevant for understanding the cultural and economic factors that have positioned Cairo as a leading destination for tech startups in the Middle East. The text highlights the critical role of the computer engineer in driving national digital transformation initiatives.</w:t>
      </w:r>
    </w:p>
    <w:bookmarkEnd w:id="21"/>
    <w:bookmarkStart w:id="22" w:name="education-and-academic-standards"/>
    <w:p>
      <w:pPr>
        <w:pStyle w:val="Heading2"/>
      </w:pPr>
      <w:r>
        <w:t xml:space="preserve">Education and Academic Standards</w:t>
      </w:r>
    </w:p>
    <w:p>
      <w:pPr>
        <w:pStyle w:val="FirstParagraph"/>
      </w:pPr>
      <w:r>
        <w:t xml:space="preserve"> </w:t>
      </w:r>
      <w:r>
        <w:t xml:space="preserve">Faculty of Engineering, Cairo University. (2022).</w:t>
      </w:r>
      <w:r>
        <w:t xml:space="preserve"> </w:t>
      </w:r>
      <w:r>
        <w:rPr>
          <w:iCs/>
          <w:i/>
        </w:rPr>
        <w:t xml:space="preserve">Curriculum for Computer Engineering: Bridging Theory and Industry</w:t>
      </w:r>
      <w:r>
        <w:t xml:space="preserve">. Official Academic Report.</w:t>
      </w:r>
      <w:r>
        <w:t xml:space="preserve"> </w:t>
      </w:r>
    </w:p>
    <w:p>
      <w:pPr>
        <w:pStyle w:val="BodyText"/>
      </w:pPr>
      <w:r>
        <w:t xml:space="preserve">As one of the oldest and most prestigious institutions in Egypt, Cairo University sets the standard for engineering education. This document outlines the rigorous curriculum required to become a certified computer engineer in Egypt. It emphasizes the balance between theoretical mathematics and practical application in embedded systems and networking. For students in Cairo, this resource is vital for understanding the academic expectations and the foundational knowledge required to compete in the local job market.</w:t>
      </w:r>
    </w:p>
    <w:p>
      <w:pPr>
        <w:pStyle w:val="BodyText"/>
      </w:pPr>
      <w:r>
        <w:t xml:space="preserve"> </w:t>
      </w:r>
      <w:r>
        <w:t xml:space="preserve">American University in Cairo (AUC). (2023).</w:t>
      </w:r>
      <w:r>
        <w:t xml:space="preserve"> </w:t>
      </w:r>
      <w:r>
        <w:rPr>
          <w:iCs/>
          <w:i/>
        </w:rPr>
        <w:t xml:space="preserve">Global Standards in Local Context: The Computer Science and Engineering Department</w:t>
      </w:r>
      <w:r>
        <w:t xml:space="preserve">. AUC Publications.</w:t>
      </w:r>
      <w:r>
        <w:t xml:space="preserve"> </w:t>
      </w:r>
    </w:p>
    <w:p>
      <w:pPr>
        <w:pStyle w:val="BodyText"/>
      </w:pPr>
      <w:r>
        <w:t xml:space="preserve">This publication explores how international engineering standards are adapted for the Egyptian context. It discusses the importance of English language proficiency and global certification for computer engineers working in Cairo's multinational corporations. The text argues that the modern computer engineer in Egypt must possess a global mindset while addressing local infrastructure challenges, such as power stability and internet connectivity.</w:t>
      </w:r>
    </w:p>
    <w:bookmarkEnd w:id="22"/>
    <w:bookmarkStart w:id="23" w:name="industry-and-economic-impact"/>
    <w:p>
      <w:pPr>
        <w:pStyle w:val="Heading2"/>
      </w:pPr>
      <w:r>
        <w:t xml:space="preserve">Industry and Economic Impact</w:t>
      </w:r>
    </w:p>
    <w:p>
      <w:pPr>
        <w:pStyle w:val="FirstParagraph"/>
      </w:pPr>
      <w:r>
        <w:t xml:space="preserve"> </w:t>
      </w:r>
      <w:r>
        <w:t xml:space="preserve">The Information Technology Industry Development Agency (ITIDA). (2023).</w:t>
      </w:r>
      <w:r>
        <w:t xml:space="preserve"> </w:t>
      </w:r>
      <w:r>
        <w:rPr>
          <w:iCs/>
          <w:i/>
        </w:rPr>
        <w:t xml:space="preserve">Egypt's Digital Economy: The Role of Engineering Talent</w:t>
      </w:r>
      <w:r>
        <w:t xml:space="preserve">. Government Report.</w:t>
      </w:r>
      <w:r>
        <w:t xml:space="preserve"> </w:t>
      </w:r>
    </w:p>
    <w:p>
      <w:pPr>
        <w:pStyle w:val="BodyText"/>
      </w:pPr>
      <w:r>
        <w:t xml:space="preserve">ITIDA is the primary government body responsible for developing the IT sector in Egypt. This report provides statistical data on the number of computer engineers employed in Cairo and the economic value they generate. It highlights the growth of Business Process Outsourcing (BPO) and software development firms in areas like New Cairo and Sheikh Zayed. The document is essential for understanding the government's strategic vision for employing computer engineers to boost the national GDP.</w:t>
      </w:r>
    </w:p>
    <w:p>
      <w:pPr>
        <w:pStyle w:val="BodyText"/>
      </w:pPr>
      <w:r>
        <w:t xml:space="preserve"> </w:t>
      </w:r>
      <w:r>
        <w:t xml:space="preserve">Hassan, R. (2022).</w:t>
      </w:r>
      <w:r>
        <w:t xml:space="preserve"> </w:t>
      </w:r>
      <w:r>
        <w:rPr>
          <w:iCs/>
          <w:i/>
        </w:rPr>
        <w:t xml:space="preserve">Startups and Innovation: The Cairo Ecosystem</w:t>
      </w:r>
      <w:r>
        <w:t xml:space="preserve">. TechCairo Journal, 15(3), 45-60.</w:t>
      </w:r>
      <w:r>
        <w:t xml:space="preserve"> </w:t>
      </w:r>
    </w:p>
    <w:p>
      <w:pPr>
        <w:pStyle w:val="BodyText"/>
      </w:pPr>
      <w:r>
        <w:t xml:space="preserve">This journal article focuses on the entrepreneurial spirit of computer engineers in Cairo. It examines how local engineers are leveraging their skills to create fintech, e-commerce, and logistics solutions tailored to the Egyptian market. The author interviews several founders of successful Cairo-based startups, providing insights into the challenges of funding and scaling technology businesses in Egypt. It serves as an inspiring resource for engineers looking to move beyond traditional employment.</w:t>
      </w:r>
    </w:p>
    <w:bookmarkEnd w:id="23"/>
    <w:bookmarkStart w:id="24" w:name="technical-challenges-and-infrastructure"/>
    <w:p>
      <w:pPr>
        <w:pStyle w:val="Heading2"/>
      </w:pPr>
      <w:r>
        <w:t xml:space="preserve">Technical Challenges and Infrastructure</w:t>
      </w:r>
    </w:p>
    <w:p>
      <w:pPr>
        <w:pStyle w:val="FirstParagraph"/>
      </w:pPr>
      <w:r>
        <w:t xml:space="preserve"> </w:t>
      </w:r>
      <w:r>
        <w:t xml:space="preserve">Ibrahim, S., &amp; Farouk, M. (2021).</w:t>
      </w:r>
      <w:r>
        <w:t xml:space="preserve"> </w:t>
      </w:r>
      <w:r>
        <w:rPr>
          <w:iCs/>
          <w:i/>
        </w:rPr>
        <w:t xml:space="preserve">Network Infrastructure and Connectivity in Urban Egypt</w:t>
      </w:r>
      <w:r>
        <w:t xml:space="preserve">. IEEE Middle East Communications Conference.</w:t>
      </w:r>
      <w:r>
        <w:t xml:space="preserve"> </w:t>
      </w:r>
    </w:p>
    <w:p>
      <w:pPr>
        <w:pStyle w:val="BodyText"/>
      </w:pPr>
      <w:r>
        <w:t xml:space="preserve">This technical paper addresses the specific infrastructure challenges that computer engineers in Cairo must navigate. It discusses the complexities of maintaining high-speed internet connectivity in a densely populated urban environment. The authors propose solutions for optimizing network performance and ensuring data security, which are critical concerns for engineers working in banking and telecommunications sectors in Cairo.</w:t>
      </w:r>
    </w:p>
    <w:p>
      <w:pPr>
        <w:pStyle w:val="BodyText"/>
      </w:pPr>
      <w:r>
        <w:t xml:space="preserve"> </w:t>
      </w:r>
      <w:r>
        <w:t xml:space="preserve">National Telecommunication Regulatory Authority (NTRA). (2023).</w:t>
      </w:r>
      <w:r>
        <w:t xml:space="preserve"> </w:t>
      </w:r>
      <w:r>
        <w:rPr>
          <w:iCs/>
          <w:i/>
        </w:rPr>
        <w:t xml:space="preserve">5G Deployment and Future Connectivity in Egypt</w:t>
      </w:r>
      <w:r>
        <w:t xml:space="preserve">. Regulatory White Paper.</w:t>
      </w:r>
      <w:r>
        <w:t xml:space="preserve"> </w:t>
      </w:r>
    </w:p>
    <w:p>
      <w:pPr>
        <w:pStyle w:val="BodyText"/>
      </w:pPr>
      <w:r>
        <w:t xml:space="preserve">With the rollout of 5G technology, the role of the computer engineer in Egypt is expanding into new territories of IoT and smart city development. This white paper outlines the technical requirements and regulatory framework for 5G implementation in Cairo. It is a crucial resource for engineers specializing in telecommunications and network architecture, offering a glimpse into the future of connectivity in the region.</w:t>
      </w:r>
    </w:p>
    <w:bookmarkEnd w:id="24"/>
    <w:bookmarkStart w:id="25" w:name="X1d9cc4ce3fa8d61c6e5d90d80d02e149ff0ad2b"/>
    <w:p>
      <w:pPr>
        <w:pStyle w:val="Heading2"/>
      </w:pPr>
      <w:r>
        <w:t xml:space="preserve">Future Trends and Artificial Intelligence</w:t>
      </w:r>
    </w:p>
    <w:p>
      <w:pPr>
        <w:pStyle w:val="FirstParagraph"/>
      </w:pPr>
      <w:r>
        <w:t xml:space="preserve"> </w:t>
      </w:r>
      <w:r>
        <w:t xml:space="preserve">Zaki, M. (2023).</w:t>
      </w:r>
      <w:r>
        <w:t xml:space="preserve"> </w:t>
      </w:r>
      <w:r>
        <w:rPr>
          <w:iCs/>
          <w:i/>
        </w:rPr>
        <w:t xml:space="preserve">Artificial Intelligence in Egypt: Opportunities for the Next Generation of Engineers</w:t>
      </w:r>
      <w:r>
        <w:t xml:space="preserve">. Cairo Tech Review.</w:t>
      </w:r>
      <w:r>
        <w:t xml:space="preserve"> </w:t>
      </w:r>
    </w:p>
    <w:p>
      <w:pPr>
        <w:pStyle w:val="BodyText"/>
      </w:pPr>
      <w:r>
        <w:t xml:space="preserve">This article explores the burgeoning field of AI in Egypt. It discusses how computer engineers in Cairo are applying machine learning to solve local problems, such as traffic management and agricultural optimization. The author emphasizes the need for continuous learning and adaptation to global AI trends. It is a forward-looking resource that encourages engineers to specialize in emerging technologies to remain competitive in the Egyptian market.</w:t>
      </w:r>
    </w:p>
    <w:p>
      <w:pPr>
        <w:pStyle w:val="BodyText"/>
      </w:pPr>
      <w:r>
        <w:t xml:space="preserve"> </w:t>
      </w:r>
      <w:r>
        <w:t xml:space="preserve">World Bank. (2022).</w:t>
      </w:r>
      <w:r>
        <w:t xml:space="preserve"> </w:t>
      </w:r>
      <w:r>
        <w:rPr>
          <w:iCs/>
          <w:i/>
        </w:rPr>
        <w:t xml:space="preserve">Digital Transformation in the Middle East and North Africa: Egypt Case Study</w:t>
      </w:r>
      <w:r>
        <w:t xml:space="preserve">. World Bank Group.</w:t>
      </w:r>
      <w:r>
        <w:t xml:space="preserve"> </w:t>
      </w:r>
    </w:p>
    <w:p>
      <w:pPr>
        <w:pStyle w:val="BodyText"/>
      </w:pPr>
      <w:r>
        <w:t xml:space="preserve">This comprehensive report places Egypt's technological progress within a regional context. It highlights the importance of computer engineers in driving digital inclusion and e-government services. The report provides valuable insights into the socio-economic impact of technology in Cairo and offers recommendations for policy makers and industry leaders. It is an excellent resource for understanding the broader implications of the computer engineer's work in society.</w:t>
      </w:r>
    </w:p>
    <w:p>
      <w:pPr>
        <w:pStyle w:val="BodyText"/>
      </w:pPr>
      <w:r>
        <w:t xml:space="preserve">© 2023 Annotated Bibliography on Computer Engineering in Egypt Cairo. All rights reserved.</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Computer Engineer in Egypt Cairo</dc:title>
  <dc:creator/>
  <dc:language>en</dc:language>
  <cp:keywords/>
  <dcterms:created xsi:type="dcterms:W3CDTF">2026-08-08T04:15:22Z</dcterms:created>
  <dcterms:modified xsi:type="dcterms:W3CDTF">2026-08-08T04:15:22Z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