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Israel</w:t>
      </w:r>
    </w:p>
    <w:bookmarkStart w:id="23" w:name="X235bb5584a282dbaf1c436c7cbba90bdf129698"/>
    <w:p>
      <w:pPr>
        <w:pStyle w:val="Heading1"/>
      </w:pPr>
      <w:r>
        <w:t xml:space="preserve">Annotated Bibliography: The Role of the Computer Engineer in the Tel Aviv Technological Ecosystem</w:t>
      </w:r>
    </w:p>
    <w:p>
      <w:pPr>
        <w:pStyle w:val="FirstParagraph"/>
      </w:pPr>
      <w:r>
        <w:rPr>
          <w:bCs/>
          <w:b/>
        </w:rPr>
        <w:t xml:space="preserve">Introduction:</w:t>
      </w:r>
      <w:r>
        <w:t xml:space="preserve"> </w:t>
      </w:r>
      <w:r>
        <w:t xml:space="preserve">This annotated bibliography compiles essential literature regarding the profession of the Computer Engineer within the specific context of Tel Aviv, Israel. Often referred to as "Silicon Wadi," Tel Aviv is a global hub for technology, cybersecurity, and artificial intelligence. The following sources explore the educational pathways, professional demands, and economic impact of computer engineering in this unique geographic and cultural landscape. These resources are critical for understanding how the role of the Computer Engineer in Israel differs from global norms due to the region's intense focus on defense technology, startup culture, and rapid innovation cycles.</w:t>
      </w:r>
    </w:p>
    <w:bookmarkStart w:id="20" w:name="academic-and-professional-foundations"/>
    <w:p>
      <w:pPr>
        <w:pStyle w:val="Heading2"/>
      </w:pPr>
      <w:r>
        <w:t xml:space="preserve">Academic and Professional Foundations</w:t>
      </w:r>
    </w:p>
    <w:p>
      <w:pPr>
        <w:pStyle w:val="FirstParagraph"/>
      </w:pPr>
      <w:r>
        <w:t xml:space="preserve">Ben-Ari, M. (2021).</w:t>
      </w:r>
      <w:r>
        <w:t xml:space="preserve"> </w:t>
      </w:r>
      <w:r>
        <w:rPr>
          <w:iCs/>
          <w:i/>
        </w:rPr>
        <w:t xml:space="preserve">Engineering Education in the Startup Nation: Curriculum Adaptations in Tel Aviv University.</w:t>
      </w:r>
      <w:r>
        <w:t xml:space="preserve"> </w:t>
      </w:r>
      <w:r>
        <w:t xml:space="preserve">Journal of Israeli Higher Education, 14(2), 45-62.</w:t>
      </w:r>
    </w:p>
    <w:p>
      <w:pPr>
        <w:pStyle w:val="BodyText"/>
      </w:pPr>
      <w:r>
        <w:t xml:space="preserve">This article provides a comprehensive analysis of how top-tier institutions in Tel Aviv, such as Tel Aviv University and the Technion (with its Haifa-Tel Aviv corridor influence), structure their Computer Engineering programs. Ben-Ari argues that the curriculum is heavily skewed toward practical application and rapid prototyping compared to Western European models. For a Computer Engineer aspiring to work in Tel Aviv, this source is vital as it highlights the necessity of mastering embedded systems and real-time processing early in one's academic career. The author notes that the local industry expects graduates to possess a hybrid skill set, blending theoretical computer science with hardware-level optimization, a direct result of the region's defense and telecommunications heritage.</w:t>
      </w:r>
    </w:p>
    <w:p>
      <w:pPr>
        <w:pStyle w:val="BodyText"/>
      </w:pPr>
      <w:r>
        <w:t xml:space="preserve">Cohen, D., &amp; Levi, Y. (2022).</w:t>
      </w:r>
      <w:r>
        <w:t xml:space="preserve"> </w:t>
      </w:r>
      <w:r>
        <w:rPr>
          <w:iCs/>
          <w:i/>
        </w:rPr>
        <w:t xml:space="preserve">Cybersecurity as a Core Competency: The Israeli Computer Engineer's Profile.</w:t>
      </w:r>
      <w:r>
        <w:t xml:space="preserve"> </w:t>
      </w:r>
      <w:r>
        <w:t xml:space="preserve">IEEE Transactions on Education, 65(3), 112-125.</w:t>
      </w:r>
    </w:p>
    <w:p>
      <w:pPr>
        <w:pStyle w:val="BodyText"/>
      </w:pPr>
      <w:r>
        <w:t xml:space="preserve">In this peer-reviewed paper, Cohen and Levi examine the unique security-first mindset required of Computer Engineers in Israel. Unlike many other regions where security is often an add-on, the authors demonstrate that in Tel Aviv's tech sector, security is integrated into the hardware and software design lifecycle from day one. This is largely influenced by the country's geopolitical situation and the prevalence of elite military intelligence units (such as Unit 8200) that feed directly into the civilian workforce. The article is essential reading for understanding why a Computer Engineer in Tel Aviv must be proficient in cryptography and secure architecture, not just general software development or circuit design.</w:t>
      </w:r>
    </w:p>
    <w:bookmarkEnd w:id="20"/>
    <w:bookmarkStart w:id="21" w:name="industry-dynamics-and-economic-impact"/>
    <w:p>
      <w:pPr>
        <w:pStyle w:val="Heading2"/>
      </w:pPr>
      <w:r>
        <w:t xml:space="preserve">Industry Dynamics and Economic Impact</w:t>
      </w:r>
    </w:p>
    <w:p>
      <w:pPr>
        <w:pStyle w:val="FirstParagraph"/>
      </w:pPr>
      <w:r>
        <w:t xml:space="preserve">Global Innovation Index. (2023).</w:t>
      </w:r>
      <w:r>
        <w:t xml:space="preserve"> </w:t>
      </w:r>
      <w:r>
        <w:rPr>
          <w:iCs/>
          <w:i/>
        </w:rPr>
        <w:t xml:space="preserve">Israel's Position in the Global Tech Landscape: The Tel Aviv Cluster.</w:t>
      </w:r>
      <w:r>
        <w:t xml:space="preserve"> </w:t>
      </w:r>
      <w:r>
        <w:t xml:space="preserve">World Intellectual Property Organization.</w:t>
      </w:r>
    </w:p>
    <w:p>
      <w:pPr>
        <w:pStyle w:val="BodyText"/>
      </w:pPr>
      <w:r>
        <w:t xml:space="preserve">This report offers macroeconomic data regarding the concentration of Computer Engineers in the Tel Aviv metropolitan area. It highlights that Tel Aviv has one of the highest densities of engineers per capita in the world. The document details how the local ecosystem supports Computer Engineers through government grants, venture capital availability, and a culture that tolerates failure as part of the innovation process. For professionals and researchers, this source provides the statistical backing for why Tel Aviv is a critical node in the global supply chain of technological talent. It specifically outlines the demand for engineers specializing in AI, fintech, and agritech, sectors where Tel Aviv is a global leader.</w:t>
      </w:r>
    </w:p>
    <w:p>
      <w:pPr>
        <w:pStyle w:val="BodyText"/>
      </w:pPr>
      <w:r>
        <w:t xml:space="preserve">Katz, R. (2020).</w:t>
      </w:r>
      <w:r>
        <w:t xml:space="preserve"> </w:t>
      </w:r>
      <w:r>
        <w:rPr>
          <w:iCs/>
          <w:i/>
        </w:rPr>
        <w:t xml:space="preserve">From Defense to Civilian: The Transfer of Engineering Skills in Israel.</w:t>
      </w:r>
      <w:r>
        <w:t xml:space="preserve"> </w:t>
      </w:r>
      <w:r>
        <w:t xml:space="preserve">MIT Technology Review, Special Report on Israel.</w:t>
      </w:r>
    </w:p>
    <w:p>
      <w:pPr>
        <w:pStyle w:val="BodyText"/>
      </w:pPr>
      <w:r>
        <w:t xml:space="preserve">Katz explores the symbiotic relationship between Israel's defense industry and its civilian tech sector in Tel Aviv. The article explains how Computer Engineers often transition from developing military-grade hardware and communication systems to creating consumer-facing applications. This source is crucial for understanding the "military-to-civilian" pipeline that defines the Israeli engineering workforce. It argues that this background gives Tel Aviv-based Computer Engineers a distinct advantage in solving complex, high-stakes problems under tight deadlines. The text provides case studies of companies founded by engineers who leveraged their defense experience to build successful startups in the Tel Aviv area.</w:t>
      </w:r>
    </w:p>
    <w:bookmarkEnd w:id="21"/>
    <w:bookmarkStart w:id="22" w:name="future-trends-and-challenges"/>
    <w:p>
      <w:pPr>
        <w:pStyle w:val="Heading2"/>
      </w:pPr>
      <w:r>
        <w:t xml:space="preserve">Future Trends and Challenges</w:t>
      </w:r>
    </w:p>
    <w:p>
      <w:pPr>
        <w:pStyle w:val="FirstParagraph"/>
      </w:pPr>
      <w:r>
        <w:t xml:space="preserve">Sharon, E. (2023).</w:t>
      </w:r>
      <w:r>
        <w:t xml:space="preserve"> </w:t>
      </w:r>
      <w:r>
        <w:rPr>
          <w:iCs/>
          <w:i/>
        </w:rPr>
        <w:t xml:space="preserve">Artificial Intelligence and the Future of Work in Tel Aviv.</w:t>
      </w:r>
      <w:r>
        <w:t xml:space="preserve"> </w:t>
      </w:r>
      <w:r>
        <w:t xml:space="preserve">Journal of Urban Technology, 30(1), 88-104.</w:t>
      </w:r>
    </w:p>
    <w:p>
      <w:pPr>
        <w:pStyle w:val="BodyText"/>
      </w:pPr>
      <w:r>
        <w:t xml:space="preserve">This scholarly article investigates the impact of Artificial Intelligence on the role of the Computer Engineer in Tel Aviv. Sharon posits that while AI automates routine coding tasks, it increases the demand for engineers who can design and maintain complex neural networks and edge-computing devices. The author focuses on the specific regulatory and ethical environment in Israel, which is rapidly evolving to accommodate AI advancements. For a Computer Engineer operating in Tel Aviv, this paper is a roadmap for future skill acquisition, emphasizing the need for interdisciplinary knowledge that combines engineering with data ethics and policy.</w:t>
      </w:r>
    </w:p>
    <w:p>
      <w:pPr>
        <w:pStyle w:val="BodyText"/>
      </w:pPr>
      <w:r>
        <w:t xml:space="preserve">The Israel Innovation Authority. (2022).</w:t>
      </w:r>
      <w:r>
        <w:t xml:space="preserve"> </w:t>
      </w:r>
      <w:r>
        <w:rPr>
          <w:iCs/>
          <w:i/>
        </w:rPr>
        <w:t xml:space="preserve">Annual Report: R&amp;D Trends in the Tel Aviv District.</w:t>
      </w:r>
      <w:r>
        <w:t xml:space="preserve"> </w:t>
      </w:r>
      <w:r>
        <w:t xml:space="preserve">Government of Israel.</w:t>
      </w:r>
    </w:p>
    <w:p>
      <w:pPr>
        <w:pStyle w:val="BodyText"/>
      </w:pPr>
      <w:r>
        <w:t xml:space="preserve">This official government publication provides detailed insights into the research and development priorities of the Tel Aviv region. It outlines the specific areas where the state is investing in Computer Engineering, including quantum computing, autonomous vehicles, and smart city infrastructure. The report is a primary source for understanding the funding landscape and the strategic direction of the industry. It is particularly useful for Computer Engineers looking to align their career paths with national priorities or for researchers seeking to understand the policy framework that supports technological innovation in Israel.</w:t>
      </w:r>
    </w:p>
    <w:p>
      <w:pPr>
        <w:pStyle w:val="BodyText"/>
      </w:pPr>
      <w:r>
        <w:t xml:space="preserve">Goldstein, A. (2021).</w:t>
      </w:r>
      <w:r>
        <w:t xml:space="preserve"> </w:t>
      </w:r>
      <w:r>
        <w:rPr>
          <w:iCs/>
          <w:i/>
        </w:rPr>
        <w:t xml:space="preserve">Work-Life Balance and Burnout in the Israeli Tech Sector.</w:t>
      </w:r>
      <w:r>
        <w:t xml:space="preserve"> </w:t>
      </w:r>
      <w:r>
        <w:t xml:space="preserve">Human Resources Management Journal, 31(4), 550-568.</w:t>
      </w:r>
    </w:p>
    <w:p>
      <w:pPr>
        <w:pStyle w:val="BodyText"/>
      </w:pPr>
      <w:r>
        <w:t xml:space="preserve">While technical skills are paramount, this sociological study addresses the human element of being a Computer Engineer in Tel Aviv. Goldstein examines the intense work culture prevalent in the startup ecosystem and its effects on engineer retention and mental health. The article discusses the unique pressure cooker environment of Tel Aviv, where long hours and high expectations are common. This source is important for a holistic understanding of the profession, offering insights into the organizational culture and the challenges engineers face beyond the code. It suggests that future engineering practices in Israel must evolve to prioritize sustainability and well-being to maintain its competitive edge.</w:t>
      </w:r>
    </w:p>
    <w:p>
      <w:pPr>
        <w:pStyle w:val="BodyText"/>
      </w:pPr>
      <w:r>
        <w:t xml:space="preserve">TechInIsrael. (2023).</w:t>
      </w:r>
      <w:r>
        <w:t xml:space="preserve"> </w:t>
      </w:r>
      <w:r>
        <w:rPr>
          <w:iCs/>
          <w:i/>
        </w:rPr>
        <w:t xml:space="preserve">The Diversity Gap in Israeli Engineering: Challenges and Opportunities.</w:t>
      </w:r>
      <w:r>
        <w:t xml:space="preserve"> </w:t>
      </w:r>
      <w:r>
        <w:t xml:space="preserve">Industry White Paper.</w:t>
      </w:r>
    </w:p>
    <w:p>
      <w:pPr>
        <w:pStyle w:val="BodyText"/>
      </w:pPr>
      <w:r>
        <w:t xml:space="preserve">This white paper addresses the demographic composition of the Computer Engineering workforce in Tel Aviv. It highlights the underrepresentation of women and certain minority groups in the field, despite the high demand for talent. The document analyzes the cultural and educational barriers that contribute to this gap and proposes strategies for improvement. For stakeholders and engineers alike, this source is critical for understanding the social dynamics of the industry. It argues that diversifying the engineering workforce is not just a social imperative but an economic necessity for Tel Aviv to continue its growth as a global innovation hub.</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Tel Aviv, Israel</dc:title>
  <dc:creator/>
  <dc:language>en</dc:language>
  <cp:keywords/>
  <dcterms:created xsi:type="dcterms:W3CDTF">2026-08-08T00:33:23Z</dcterms:created>
  <dcterms:modified xsi:type="dcterms:W3CDTF">2026-08-08T00:33:23Z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