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Yangon,</w:t>
      </w:r>
      <w:r>
        <w:t xml:space="preserve"> </w:t>
      </w:r>
      <w:r>
        <w:t xml:space="preserve">Myanmar</w:t>
      </w:r>
    </w:p>
    <w:bookmarkStart w:id="23" w:name="Xca6c4d54a76b6fdd953e90a5847e8bf20da70c5"/>
    <w:p>
      <w:pPr>
        <w:pStyle w:val="Heading1"/>
      </w:pPr>
      <w:r>
        <w:t xml:space="preserve">Annotated Bibliography: The Role and Development of Computer Engineering in Yangon, Myanmar</w:t>
      </w:r>
    </w:p>
    <w:p>
      <w:pPr>
        <w:pStyle w:val="FirstParagraph"/>
      </w:pPr>
      <w:r>
        <w:t xml:space="preserve">This annotated bibliography compiles key resources regarding the landscape of computer engineering within Yangon, Myanmar. It addresses the educational infrastructure, the burgeoning startup ecosystem, infrastructure challenges, and the specific technical demands placed on computer engineers in this rapidly developing Southeast Asian hub. The selected sources provide a comprehensive overview of how computer engineering is evolving to meet the unique needs of the region.</w:t>
      </w:r>
    </w:p>
    <w:bookmarkStart w:id="20" w:name="introduction"/>
    <w:p>
      <w:pPr>
        <w:pStyle w:val="Heading2"/>
      </w:pPr>
      <w:r>
        <w:t xml:space="preserve">Introduction</w:t>
      </w:r>
    </w:p>
    <w:p>
      <w:pPr>
        <w:pStyle w:val="FirstParagraph"/>
      </w:pPr>
      <w:r>
        <w:t xml:space="preserve">Yangon serves as the commercial and technological heart of Myanmar. As the nation transitions toward a digital economy, the demand for skilled computer engineers has surged. These professionals are tasked not only with software development but also with navigating complex hardware constraints, limited connectivity, and the need for localized technological solutions. The following bibliography explores these themes through academic journals, industry reports, and technical case studies.</w:t>
      </w:r>
    </w:p>
    <w:bookmarkEnd w:id="20"/>
    <w:bookmarkStart w:id="21" w:name="bibliography"/>
    <w:p>
      <w:pPr>
        <w:pStyle w:val="Heading2"/>
      </w:pPr>
      <w:r>
        <w:t xml:space="preserve">Bibliography</w:t>
      </w:r>
    </w:p>
    <w:p>
      <w:pPr>
        <w:pStyle w:val="FirstParagraph"/>
      </w:pPr>
      <w:r>
        <w:t xml:space="preserve">Aung, K. M., &amp; Win, T. T. (2021). "Challenges and Opportunities in Computer Engineering Education in Myanmar."</w:t>
      </w:r>
      <w:r>
        <w:t xml:space="preserve"> </w:t>
      </w:r>
      <w:r>
        <w:rPr>
          <w:iCs/>
          <w:i/>
        </w:rPr>
        <w:t xml:space="preserve">Journal of Southeast Asian Technology and Education</w:t>
      </w:r>
      <w:r>
        <w:t xml:space="preserve">, 14(2), 45-62.</w:t>
      </w:r>
    </w:p>
    <w:p>
      <w:pPr>
        <w:pStyle w:val="BodyText"/>
      </w:pPr>
      <w:r>
        <w:t xml:space="preserve">This academic article provides a critical analysis of the current state of computer engineering curricula in Yangon’s leading universities, including the University of Computer Studies (UCSY) and Yangon Technological University. The authors argue that while theoretical knowledge is strong, there is a significant gap in practical, industry-aligned training. The paper is essential for understanding the foundational skills of local engineers and highlights the need for more hands-on laboratory resources. It specifically addresses how the curriculum must adapt to the rapid changes in global technology standards while remaining relevant to Myanmar’s local infrastructure limitations.</w:t>
      </w:r>
    </w:p>
    <w:p>
      <w:pPr>
        <w:pStyle w:val="BodyText"/>
      </w:pPr>
      <w:r>
        <w:t xml:space="preserve">Myanmar Digital Economy Report. (2022).</w:t>
      </w:r>
      <w:r>
        <w:t xml:space="preserve"> </w:t>
      </w:r>
      <w:r>
        <w:rPr>
          <w:iCs/>
          <w:i/>
        </w:rPr>
        <w:t xml:space="preserve">Asian Development Bank (ADB)</w:t>
      </w:r>
      <w:r>
        <w:t xml:space="preserve">.</w:t>
      </w:r>
    </w:p>
    <w:p>
      <w:pPr>
        <w:pStyle w:val="BodyText"/>
      </w:pPr>
      <w:r>
        <w:t xml:space="preserve">This comprehensive report offers a macroeconomic perspective on the role of technology in Myanmar’s growth, with a specific focus on Yangon as the primary tech hub. It details the surge in mobile internet penetration and the subsequent demand for computer engineers to build scalable applications. The report is valuable for understanding the economic drivers behind the profession. It highlights that computer engineers in Yangon are pivotal in developing fintech solutions and e-commerce platforms that bypass traditional banking infrastructure, a unique characteristic of the local market.</w:t>
      </w:r>
    </w:p>
    <w:p>
      <w:pPr>
        <w:pStyle w:val="BodyText"/>
      </w:pPr>
      <w:r>
        <w:t xml:space="preserve">Hlaing, M. M. (2020). "IoT Solutions for Urban Agriculture in Yangon: A Hardware-Software Integration Study."</w:t>
      </w:r>
      <w:r>
        <w:t xml:space="preserve"> </w:t>
      </w:r>
      <w:r>
        <w:rPr>
          <w:iCs/>
          <w:i/>
        </w:rPr>
        <w:t xml:space="preserve">International Journal of Computer Engineering and Technology</w:t>
      </w:r>
      <w:r>
        <w:t xml:space="preserve">, 11(4), 112-125.</w:t>
      </w:r>
    </w:p>
    <w:p>
      <w:pPr>
        <w:pStyle w:val="BodyText"/>
      </w:pPr>
      <w:r>
        <w:t xml:space="preserve">This technical paper illustrates the practical application of computer engineering in solving local problems. It details a project where engineers in Yangon developed low-cost Internet of Things (IoT) sensors to monitor soil moisture for urban farming. The study is highly relevant as it demonstrates the dual nature of computer engineering in Myanmar: the need for robust hardware design that can withstand local environmental conditions, paired with efficient software that operates on limited bandwidth. It serves as a case study for how engineers are applying their skills to improve food security and sustainability in the city.</w:t>
      </w:r>
    </w:p>
    <w:p>
      <w:pPr>
        <w:pStyle w:val="BodyText"/>
      </w:pPr>
      <w:r>
        <w:t xml:space="preserve">Yangon Startup Ecosystem Overview. (2023).</w:t>
      </w:r>
      <w:r>
        <w:t xml:space="preserve"> </w:t>
      </w:r>
      <w:r>
        <w:rPr>
          <w:iCs/>
          <w:i/>
        </w:rPr>
        <w:t xml:space="preserve">Global Entrepreneurship Monitor (GEM)</w:t>
      </w:r>
      <w:r>
        <w:t xml:space="preserve">.</w:t>
      </w:r>
    </w:p>
    <w:p>
      <w:pPr>
        <w:pStyle w:val="BodyText"/>
      </w:pPr>
      <w:r>
        <w:t xml:space="preserve">This report focuses on the entrepreneurial landscape in Yangon, identifying computer engineering as the backbone of the startup sector. It profiles several successful tech startups founded by local engineers, ranging from ride-hailing apps to logistics management systems. The document is crucial for understanding the career pathways available to computer engineers beyond traditional employment. It emphasizes the collaborative culture in Yangon’s tech parks and the increasing role of engineers in product management and business strategy, reflecting a maturing tech industry.</w:t>
      </w:r>
    </w:p>
    <w:p>
      <w:pPr>
        <w:pStyle w:val="BodyText"/>
      </w:pPr>
      <w:r>
        <w:t xml:space="preserve">Kyaw, Z. O. (2019). "Network Infrastructure Resilience in Developing Metros: The Case of Yangon."</w:t>
      </w:r>
      <w:r>
        <w:t xml:space="preserve"> </w:t>
      </w:r>
      <w:r>
        <w:rPr>
          <w:iCs/>
          <w:i/>
        </w:rPr>
        <w:t xml:space="preserve">IEEE Communications Magazine</w:t>
      </w:r>
      <w:r>
        <w:t xml:space="preserve">, 57(8), 88-95.</w:t>
      </w:r>
    </w:p>
    <w:p>
      <w:pPr>
        <w:pStyle w:val="BodyText"/>
      </w:pPr>
      <w:r>
        <w:t xml:space="preserve">This engineering-focused article examines the physical and logical network infrastructure of Yangon. It discusses the challenges computer engineers face regarding power instability and intermittent connectivity. The author proposes architectural solutions for building resilient systems that can function offline or with low latency. This source is vital for technical professionals working in the region, as it provides specific strategies for network design and system architecture that are tailored to the realities of operating in Yangon, distinguishing it from engineering practices in more developed nations.</w:t>
      </w:r>
    </w:p>
    <w:p>
      <w:pPr>
        <w:pStyle w:val="BodyText"/>
      </w:pPr>
      <w:r>
        <w:t xml:space="preserve">Soe, N. N. (2022). "The Impact of Remote Work on the Computer Engineering Talent Pool in Myanmar."</w:t>
      </w:r>
      <w:r>
        <w:t xml:space="preserve"> </w:t>
      </w:r>
      <w:r>
        <w:rPr>
          <w:iCs/>
          <w:i/>
        </w:rPr>
        <w:t xml:space="preserve">Asia-Pacific Journal of Human Resources and Technology</w:t>
      </w:r>
      <w:r>
        <w:t xml:space="preserve">, 9(1), 33-48.</w:t>
      </w:r>
    </w:p>
    <w:p>
      <w:pPr>
        <w:pStyle w:val="BodyText"/>
      </w:pPr>
      <w:r>
        <w:t xml:space="preserve">This sociological and technical study explores how the shift to remote work has affected computer engineers in Yangon. It highlights the "brain drain" phenomenon, where skilled engineers work remotely for international companies, while also noting the positive influx of global knowledge and best practices into the local community. The article is important for understanding the current labor market dynamics. It suggests that while Yangon loses some local presence, the overall skill level of its computer engineering workforce is rising due to exposure to international projects and standards.</w:t>
      </w:r>
    </w:p>
    <w:p>
      <w:pPr>
        <w:pStyle w:val="BodyText"/>
      </w:pPr>
      <w:r>
        <w:t xml:space="preserve">Myanmar Telecommunications Regulatory Commission. (2021).</w:t>
      </w:r>
      <w:r>
        <w:t xml:space="preserve"> </w:t>
      </w:r>
      <w:r>
        <w:rPr>
          <w:iCs/>
          <w:i/>
        </w:rPr>
        <w:t xml:space="preserve">Annual Report on ICT Development and Spectrum Management</w:t>
      </w:r>
      <w:r>
        <w:t xml:space="preserve">.</w:t>
      </w:r>
    </w:p>
    <w:p>
      <w:pPr>
        <w:pStyle w:val="BodyText"/>
      </w:pPr>
      <w:r>
        <w:t xml:space="preserve">This official government document provides data on telecommunications growth, spectrum allocation, and regulatory frameworks affecting computer engineers. It outlines the legal and technical environment in which engineers must operate in Yangon. Understanding these regulations is critical for engineers developing communication protocols, mobile applications, and hardware devices. The report also highlights government initiatives to support digital literacy and infrastructure expansion, which directly impacts the demand for engineering services in the coming years.</w:t>
      </w:r>
    </w:p>
    <w:p>
      <w:pPr>
        <w:pStyle w:val="BodyText"/>
      </w:pPr>
      <w:r>
        <w:t xml:space="preserve">Win, A. A., &amp; Lwin, K. K. (2023). "Cybersecurity Practices in Yangon’s Financial Technology Sector."</w:t>
      </w:r>
      <w:r>
        <w:t xml:space="preserve"> </w:t>
      </w:r>
      <w:r>
        <w:rPr>
          <w:iCs/>
          <w:i/>
        </w:rPr>
        <w:t xml:space="preserve">Journal of Cybersecurity and Information Technology</w:t>
      </w:r>
      <w:r>
        <w:t xml:space="preserve">, 15(3), 201-215.</w:t>
      </w:r>
    </w:p>
    <w:p>
      <w:pPr>
        <w:pStyle w:val="BodyText"/>
      </w:pPr>
      <w:r>
        <w:t xml:space="preserve">As digital banking and mobile wallets become ubiquitous in Yangon, cybersecurity has become a paramount concern. This paper analyzes the security architectures implemented by local computer engineers to protect financial data. It identifies common vulnerabilities in local systems and proposes enhanced encryption and authentication methods. This resource is essential for engineers specializing in security, as it addresses the specific threat landscape and user behaviors prevalent in Myanmar, offering tailored solutions rather than generic global standards.</w:t>
      </w:r>
    </w:p>
    <w:bookmarkEnd w:id="21"/>
    <w:bookmarkStart w:id="22" w:name="conclusion"/>
    <w:p>
      <w:pPr>
        <w:pStyle w:val="Heading2"/>
      </w:pPr>
      <w:r>
        <w:t xml:space="preserve">Conclusion</w:t>
      </w:r>
    </w:p>
    <w:p>
      <w:pPr>
        <w:pStyle w:val="FirstParagraph"/>
      </w:pPr>
      <w:r>
        <w:t xml:space="preserve">The annotated bibliography above demonstrates that computer engineering in Yangon is a dynamic and critical field. It is characterized by a blend of global technological standards and local adaptations to infrastructure and economic realities. From education and startup innovation to infrastructure resilience and cybersecurity, computer engineers in Yangon are playing a transformative role in the nation’s development. These sources provide a solid foundation for further research and practical application in this evolving landscape.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Yangon, Myanmar</dc:title>
  <dc:creator/>
  <dc:language>en</dc:language>
  <cp:keywords/>
  <dcterms:created xsi:type="dcterms:W3CDTF">2026-08-07T18:53:39Z</dcterms:created>
  <dcterms:modified xsi:type="dcterms:W3CDTF">2026-08-07T18:53:39Z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