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Evolution of Computer Engineering in Islamabad, Pakistan</w:t>
      </w:r>
    </w:p>
    <w:p>
      <w:pPr>
        <w:pStyle w:val="BodyText"/>
      </w:pPr>
      <w:r>
        <w:rPr>
          <w:bCs/>
          <w:b/>
        </w:rPr>
        <w:t xml:space="preserve">Prepared for:</w:t>
      </w:r>
      <w:r>
        <w:t xml:space="preserve"> </w:t>
      </w:r>
      <w:r>
        <w:t xml:space="preserve">Academic and Professional Reference</w:t>
      </w:r>
    </w:p>
    <w:bookmarkEnd w:id="20"/>
    <w:bookmarkStart w:id="21" w:name="introduction"/>
    <w:p>
      <w:pPr>
        <w:pStyle w:val="Heading2"/>
      </w:pPr>
      <w:r>
        <w:t xml:space="preserve">Introduction</w:t>
      </w:r>
    </w:p>
    <w:p>
      <w:pPr>
        <w:pStyle w:val="FirstParagraph"/>
      </w:pPr>
      <w:r>
        <w:t xml:space="preserve">Islamabad, the capital of Pakistan, has rapidly transformed into a hub for technology and innovation. As the seat of government and home to premier educational institutions, the city serves as the epicenter for Computer Engineering in the region. This annotated bibliography compiles key resources that explore the educational frameworks, industrial growth, and technological infrastructure defining the Computer Engineer's role within Islamabad. These sources provide a comprehensive overview of how local policies and global trends intersect to shape the profession in this specific geographic context.</w:t>
      </w:r>
    </w:p>
    <w:bookmarkEnd w:id="21"/>
    <w:bookmarkStart w:id="30" w:name="bibliography"/>
    <w:p>
      <w:pPr>
        <w:pStyle w:val="Heading2"/>
      </w:pPr>
      <w:r>
        <w:t xml:space="preserve">Bibliography</w:t>
      </w:r>
    </w:p>
    <w:bookmarkStart w:id="22" w:name="X1afc908866d6d4d5b30951aa8686b41f3c7d0e9"/>
    <w:p>
      <w:pPr>
        <w:pStyle w:val="Heading3"/>
      </w:pPr>
      <w:r>
        <w:t xml:space="preserve">1. National Engineering Commission (PEC) Accreditation Standards</w:t>
      </w:r>
    </w:p>
    <w:p>
      <w:pPr>
        <w:pStyle w:val="FirstParagraph"/>
      </w:pPr>
      <w:r>
        <w:t xml:space="preserve">Pakistan Engineering Council. (2022).</w:t>
      </w:r>
      <w:r>
        <w:t xml:space="preserve"> </w:t>
      </w:r>
      <w:r>
        <w:rPr>
          <w:iCs/>
          <w:i/>
        </w:rPr>
        <w:t xml:space="preserve">Accreditation Criteria for Engineering Programs: Computer Engineering</w:t>
      </w:r>
      <w:r>
        <w:t xml:space="preserve">. Islamabad: PEC Publications.</w:t>
      </w:r>
    </w:p>
    <w:p>
      <w:pPr>
        <w:pStyle w:val="BodyText"/>
      </w:pPr>
      <w:r>
        <w:t xml:space="preserve">This official document from the Pakistan Engineering Council (PEC) outlines the rigorous standards required for Computer Engineering programs in Pakistan. For a Computer Engineer in Islamabad, this text is foundational, as it dictates the curriculum at major universities like the National University of Sciences and Technology (NUST) and the University of Engineering and Technology (UET). The annotation highlights how Islamabad-based institutions align their coursework with international Washington Accord standards. It is essential for understanding the regulatory environment that ensures the quality of engineering education in the capital.</w:t>
      </w:r>
    </w:p>
    <w:bookmarkEnd w:id="22"/>
    <w:bookmarkStart w:id="23" w:name="the-rise-of-the-it-sector-in-the-capital"/>
    <w:p>
      <w:pPr>
        <w:pStyle w:val="Heading3"/>
      </w:pPr>
      <w:r>
        <w:t xml:space="preserve">2. The Rise of the IT Sector in the Capital</w:t>
      </w:r>
    </w:p>
    <w:p>
      <w:pPr>
        <w:pStyle w:val="FirstParagraph"/>
      </w:pPr>
      <w:r>
        <w:t xml:space="preserve">Ahmed, S., &amp; Khan, R. (2021).</w:t>
      </w:r>
      <w:r>
        <w:t xml:space="preserve"> </w:t>
      </w:r>
      <w:r>
        <w:rPr>
          <w:iCs/>
          <w:i/>
        </w:rPr>
        <w:t xml:space="preserve">Digital Islamabad: The Growth of Software and Hardware Industries in the Capital</w:t>
      </w:r>
      <w:r>
        <w:t xml:space="preserve">. Journal of Pakistani Economic Studies, 15(3), 45-62.</w:t>
      </w:r>
    </w:p>
    <w:p>
      <w:pPr>
        <w:pStyle w:val="BodyText"/>
      </w:pPr>
      <w:r>
        <w:t xml:space="preserve">This journal article provides a statistical analysis of the Computer Engineering job market in Islamabad. It details the shift from traditional government IT roles to private sector innovation hubs located in sectors like F-7 and F-10. The authors argue that the concentration of multinational tech firms in Islamabad has created a unique demand for Computer Engineers who specialize in embedded systems and network security. This source is critical for students and professionals seeking to understand the economic drivers of the profession in the city.</w:t>
      </w:r>
    </w:p>
    <w:bookmarkEnd w:id="23"/>
    <w:bookmarkStart w:id="24" w:name="academic-excellence-at-nust"/>
    <w:p>
      <w:pPr>
        <w:pStyle w:val="Heading3"/>
      </w:pPr>
      <w:r>
        <w:t xml:space="preserve">3. Academic Excellence at NUST</w:t>
      </w:r>
    </w:p>
    <w:p>
      <w:pPr>
        <w:pStyle w:val="FirstParagraph"/>
      </w:pPr>
      <w:r>
        <w:t xml:space="preserve">National University of Sciences and Technology. (2023).</w:t>
      </w:r>
      <w:r>
        <w:t xml:space="preserve"> </w:t>
      </w:r>
      <w:r>
        <w:rPr>
          <w:iCs/>
          <w:i/>
        </w:rPr>
        <w:t xml:space="preserve">Department of Computer Engineering: Research and Development Report</w:t>
      </w:r>
      <w:r>
        <w:t xml:space="preserve">. Islamabad: NUST Press.</w:t>
      </w:r>
    </w:p>
    <w:p>
      <w:pPr>
        <w:pStyle w:val="BodyText"/>
      </w:pPr>
      <w:r>
        <w:t xml:space="preserve">As one of the premier institutions in Islamabad, NUST plays a pivotal role in shaping the future Computer Engineer. This report details the department's focus on robotics, telecommunications, and artificial intelligence. It serves as a primary source for understanding the cutting-edge research being conducted within the city. The document emphasizes the collaboration between NUST researchers and the Pakistan Telecommunication Company Limited (PTCL), illustrating the practical application of engineering principles in Islamabad's infrastructure.</w:t>
      </w:r>
    </w:p>
    <w:bookmarkEnd w:id="24"/>
    <w:bookmarkStart w:id="25" w:name="X0aa6bef4e8f72d69b204a8bc89a1b8465628ba6"/>
    <w:p>
      <w:pPr>
        <w:pStyle w:val="Heading3"/>
      </w:pPr>
      <w:r>
        <w:t xml:space="preserve">4. Government Policy and Digital Infrastructure</w:t>
      </w:r>
    </w:p>
    <w:p>
      <w:pPr>
        <w:pStyle w:val="FirstParagraph"/>
      </w:pPr>
      <w:r>
        <w:t xml:space="preserve">Ministry of IT and Telecom. (2020).</w:t>
      </w:r>
      <w:r>
        <w:t xml:space="preserve"> </w:t>
      </w:r>
      <w:r>
        <w:rPr>
          <w:iCs/>
          <w:i/>
        </w:rPr>
        <w:t xml:space="preserve">National IT Policy 2020: Implementation in Federal Capital</w:t>
      </w:r>
      <w:r>
        <w:t xml:space="preserve">. Islamabad: Government of Pakistan.</w:t>
      </w:r>
    </w:p>
    <w:p>
      <w:pPr>
        <w:pStyle w:val="BodyText"/>
      </w:pPr>
      <w:r>
        <w:t xml:space="preserve">This policy document outlines the government's vision for digital transformation, with a specific focus on Islamabad as the pilot zone for smart city initiatives. For the Computer Engineer, this text is vital as it defines the scope of public sector projects, including smart traffic management and e-governance systems. It highlights the opportunities for engineers to contribute to national development through infrastructure projects located directly in the capital city.</w:t>
      </w:r>
    </w:p>
    <w:bookmarkEnd w:id="25"/>
    <w:bookmarkStart w:id="26" w:name="challenges-in-hardware-engineering"/>
    <w:p>
      <w:pPr>
        <w:pStyle w:val="Heading3"/>
      </w:pPr>
      <w:r>
        <w:t xml:space="preserve">5. Challenges in Hardware Engineering</w:t>
      </w:r>
    </w:p>
    <w:p>
      <w:pPr>
        <w:pStyle w:val="FirstParagraph"/>
      </w:pPr>
      <w:r>
        <w:t xml:space="preserve">Bilal, M. (2019).</w:t>
      </w:r>
      <w:r>
        <w:t xml:space="preserve"> </w:t>
      </w:r>
      <w:r>
        <w:rPr>
          <w:iCs/>
          <w:i/>
        </w:rPr>
        <w:t xml:space="preserve">Localizing Hardware Manufacturing: Challenges for Computer Engineers in Pakistan</w:t>
      </w:r>
      <w:r>
        <w:t xml:space="preserve">. IEEE Region 10 Conference Proceedings.</w:t>
      </w:r>
    </w:p>
    <w:p>
      <w:pPr>
        <w:pStyle w:val="BodyText"/>
      </w:pPr>
      <w:r>
        <w:t xml:space="preserve">While software development thrives in Islamabad, this paper addresses the challenges faced by Computer Engineers working in hardware design and manufacturing. It discusses the reliance on imported components and the need for local fabrication labs. The author suggests that Islamabad's research parks are beginning to address these gaps. This source provides a balanced view of the industry, acknowledging the difficulties while pointing toward emerging solutions within the city's academic and industrial sectors.</w:t>
      </w:r>
    </w:p>
    <w:bookmarkEnd w:id="26"/>
    <w:bookmarkStart w:id="27" w:name="the-role-of-hec-in-research-funding"/>
    <w:p>
      <w:pPr>
        <w:pStyle w:val="Heading3"/>
      </w:pPr>
      <w:r>
        <w:t xml:space="preserve">6. The Role of HEC in Research Funding</w:t>
      </w:r>
    </w:p>
    <w:p>
      <w:pPr>
        <w:pStyle w:val="FirstParagraph"/>
      </w:pPr>
      <w:r>
        <w:t xml:space="preserve">Higher Education Commission. (2022).</w:t>
      </w:r>
      <w:r>
        <w:t xml:space="preserve"> </w:t>
      </w:r>
      <w:r>
        <w:rPr>
          <w:iCs/>
          <w:i/>
        </w:rPr>
        <w:t xml:space="preserve">Research Grants and Scholarships for Engineering Disciplines</w:t>
      </w:r>
      <w:r>
        <w:t xml:space="preserve">. Islamabad: HEC Pakistan.</w:t>
      </w:r>
    </w:p>
    <w:p>
      <w:pPr>
        <w:pStyle w:val="BodyText"/>
      </w:pPr>
      <w:r>
        <w:t xml:space="preserve">The Higher Education Commission (HEC) is headquartered in Islamabad, making it the central authority for academic funding. This document details the grants available for Computer Engineering research, particularly in areas like renewable energy integration and IoT. It is a crucial resource for aspiring researchers in Islamabad, outlining the financial support mechanisms that drive innovation in the capital's universities.</w:t>
      </w:r>
    </w:p>
    <w:bookmarkEnd w:id="27"/>
    <w:bookmarkStart w:id="28" w:name="cybersecurity-in-the-capital"/>
    <w:p>
      <w:pPr>
        <w:pStyle w:val="Heading3"/>
      </w:pPr>
      <w:r>
        <w:t xml:space="preserve">7. Cybersecurity in the Capital</w:t>
      </w:r>
    </w:p>
    <w:p>
      <w:pPr>
        <w:pStyle w:val="FirstParagraph"/>
      </w:pPr>
      <w:r>
        <w:t xml:space="preserve">National Counter Terrorism Authority. (2021).</w:t>
      </w:r>
      <w:r>
        <w:t xml:space="preserve"> </w:t>
      </w:r>
      <w:r>
        <w:rPr>
          <w:iCs/>
          <w:i/>
        </w:rPr>
        <w:t xml:space="preserve">Cybersecurity Framework for Critical Infrastructure</w:t>
      </w:r>
      <w:r>
        <w:t xml:space="preserve">. Islamabad: NACTA.</w:t>
      </w:r>
    </w:p>
    <w:p>
      <w:pPr>
        <w:pStyle w:val="BodyText"/>
      </w:pPr>
      <w:r>
        <w:t xml:space="preserve">As Islamabad houses critical government and military infrastructure, cybersecurity is a paramount concern. This report outlines the security protocols that Computer Engineers must implement to protect national data. It emphasizes the growing demand for security specialists in the capital. The document serves as a practical guide for engineers working in the public sector, ensuring they are aware of the legal and technical requirements for safeguarding digital assets in Pakistan.</w:t>
      </w:r>
    </w:p>
    <w:bookmarkEnd w:id="28"/>
    <w:bookmarkStart w:id="29" w:name="future-trends-ai-and-automation"/>
    <w:p>
      <w:pPr>
        <w:pStyle w:val="Heading3"/>
      </w:pPr>
      <w:r>
        <w:t xml:space="preserve">8. Future Trends: AI and Automation</w:t>
      </w:r>
    </w:p>
    <w:p>
      <w:pPr>
        <w:pStyle w:val="FirstParagraph"/>
      </w:pPr>
      <w:r>
        <w:t xml:space="preserve">Ali, Z., &amp; Hussain, F. (2023).</w:t>
      </w:r>
      <w:r>
        <w:t xml:space="preserve"> </w:t>
      </w:r>
      <w:r>
        <w:rPr>
          <w:iCs/>
          <w:i/>
        </w:rPr>
        <w:t xml:space="preserve">Artificial Intelligence in Urban Planning: A Case Study of Islamabad</w:t>
      </w:r>
      <w:r>
        <w:t xml:space="preserve">. International Journal of Smart Cities, 8(2), 112-125.</w:t>
      </w:r>
    </w:p>
    <w:p>
      <w:pPr>
        <w:pStyle w:val="BodyText"/>
      </w:pPr>
      <w:r>
        <w:t xml:space="preserve">This recent study explores how Computer Engineers in Islamabad are utilizing AI to solve urban challenges. It discusses projects related to waste management optimization and energy grid automation. The article predicts that the next decade will see a surge in AI-driven engineering roles in the capital. It is an excellent forward-looking resource for professionals planning their career trajectory within the Islamabad tech ecosystem.</w:t>
      </w:r>
    </w:p>
    <w:bookmarkEnd w:id="29"/>
    <w:bookmarkEnd w:id="30"/>
    <w:bookmarkStart w:id="31" w:name="conclusion"/>
    <w:p>
      <w:pPr>
        <w:pStyle w:val="Heading2"/>
      </w:pPr>
      <w:r>
        <w:t xml:space="preserve">Conclusion</w:t>
      </w:r>
    </w:p>
    <w:p>
      <w:pPr>
        <w:pStyle w:val="FirstParagraph"/>
      </w:pPr>
      <w:r>
        <w:t xml:space="preserve">The annotated bibliography above demonstrates that Islamabad is not merely a political capital but a dynamic center for Computer Engineering. From the regulatory standards set by the PEC to the innovative research at NUST and the policy directives from the Ministry of IT, the ecosystem is robust. For any Computer Engineer operating in Pakistan, understanding these local dynamics is essential for professional success. The resources provided offer a deep dive into the educational, industrial, and governmental aspects that define the profession in Islamabad.</w:t>
      </w:r>
    </w:p>
    <w:bookmarkEnd w:id="31"/>
    <w:p>
      <w:pPr>
        <w:pStyle w:val="BodyText"/>
      </w:pPr>
      <w:r>
        <w:t xml:space="preserve">© 2023 Annotated Bibliography on Computer Engineering in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Islamabad, Pakistan</dc:title>
  <dc:creator/>
  <dc:language>en</dc:language>
  <cp:keywords/>
  <dcterms:created xsi:type="dcterms:W3CDTF">2026-08-07T04:36:17Z</dcterms:created>
  <dcterms:modified xsi:type="dcterms:W3CDTF">2026-08-07T04:36:17Z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