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Computer</w:t>
      </w:r>
      <w:r>
        <w:t xml:space="preserve"> </w:t>
      </w:r>
      <w:r>
        <w:t xml:space="preserve">Engineering</w:t>
      </w:r>
      <w:r>
        <w:t xml:space="preserve"> </w:t>
      </w:r>
      <w:r>
        <w:t xml:space="preserve">in</w:t>
      </w:r>
      <w:r>
        <w:t xml:space="preserve"> </w:t>
      </w:r>
      <w:r>
        <w:t xml:space="preserve">Jeddah,</w:t>
      </w:r>
      <w:r>
        <w:t xml:space="preserve"> </w:t>
      </w:r>
      <w:r>
        <w:t xml:space="preserve">Saudi</w:t>
      </w:r>
      <w:r>
        <w:t xml:space="preserve"> </w:t>
      </w:r>
      <w:r>
        <w:t xml:space="preserve">Arabia</w:t>
      </w:r>
    </w:p>
    <w:bookmarkStart w:id="23" w:name="Xb7e554cdc716c8d7b4864918904a458a1bd27ed"/>
    <w:p>
      <w:pPr>
        <w:pStyle w:val="Heading1"/>
      </w:pPr>
      <w:r>
        <w:t xml:space="preserve">Annotated Bibliography: The Role of the Computer Engineer in Jeddah, Saudi Arabia</w:t>
      </w:r>
    </w:p>
    <w:p>
      <w:pPr>
        <w:pStyle w:val="FirstParagraph"/>
      </w:pPr>
      <w:r>
        <w:t xml:space="preserve">This annotated bibliography compiles key resources regarding the evolving landscape of computer engineering within the Kingdom of Saudi Arabia, with a specific focus on the commercial and technological hub of Jeddah. The selected sources examine the impact of Vision 2030, the rise of smart city initiatives, the demand for specialized technical skills, and the integration of emerging technologies such as Artificial Intelligence (AI) and the Internet of Things (IoT) in the Red Sea region.</w:t>
      </w:r>
    </w:p>
    <w:bookmarkStart w:id="20" w:name="introduction"/>
    <w:p>
      <w:pPr>
        <w:pStyle w:val="Heading2"/>
      </w:pPr>
      <w:r>
        <w:t xml:space="preserve">Introduction</w:t>
      </w:r>
    </w:p>
    <w:p>
      <w:pPr>
        <w:pStyle w:val="FirstParagraph"/>
      </w:pPr>
      <w:r>
        <w:t xml:space="preserve">Jeddah has rapidly transformed into a primary center for technology and innovation in the Middle East. For the modern computer engineer, this environment presents unique challenges and opportunities related to infrastructure development, cybersecurity, and digital transformation. The following entries provide a comprehensive overview of the current state of the industry, educational requirements, and future projections for computer engineers operating in this specific geographic and economic context.</w:t>
      </w:r>
    </w:p>
    <w:bookmarkEnd w:id="20"/>
    <w:bookmarkStart w:id="21" w:name="references"/>
    <w:p>
      <w:pPr>
        <w:pStyle w:val="Heading2"/>
      </w:pPr>
      <w:r>
        <w:t xml:space="preserve">References</w:t>
      </w:r>
    </w:p>
    <w:p>
      <w:pPr>
        <w:pStyle w:val="FirstParagraph"/>
      </w:pPr>
      <w:r>
        <w:t xml:space="preserve">Al-Harthi, M., &amp; Al-Sulaiman, F. (2023).</w:t>
      </w:r>
      <w:r>
        <w:t xml:space="preserve"> </w:t>
      </w:r>
      <w:r>
        <w:rPr>
          <w:iCs/>
          <w:i/>
        </w:rPr>
        <w:t xml:space="preserve">Digital Transformation in Saudi Arabia: The Impact of Vision 2030 on the IT Workforce</w:t>
      </w:r>
      <w:r>
        <w:t xml:space="preserve">. Journal of Middle Eastern Technology Studies, 15(2), 45-62.</w:t>
      </w:r>
    </w:p>
    <w:p>
      <w:pPr>
        <w:pStyle w:val="BodyText"/>
      </w:pPr>
      <w:r>
        <w:t xml:space="preserve">This journal article provides a critical analysis of how Saudi Arabia’s Vision 2030 initiative has reshaped the requirements for computer engineers. The authors argue that the shift toward a knowledge-based economy has created an urgent demand for professionals skilled in cloud computing and data analytics. Specifically, the text highlights Jeddah’s role as a testing ground for government digital services. For a computer engineer in Jeddah, this source is essential for understanding the macro-economic policies driving job creation and the necessity for continuous upskilling in government-aligned technologies.</w:t>
      </w:r>
    </w:p>
    <w:p>
      <w:pPr>
        <w:pStyle w:val="BodyText"/>
      </w:pPr>
      <w:r>
        <w:t xml:space="preserve">Kingdom of Saudi Arabia. Ministry of Communications and Information Technology. (2022).</w:t>
      </w:r>
      <w:r>
        <w:t xml:space="preserve"> </w:t>
      </w:r>
      <w:r>
        <w:rPr>
          <w:iCs/>
          <w:i/>
        </w:rPr>
        <w:t xml:space="preserve">National Cybersecurity Strategy: Protecting the Digital Kingdom</w:t>
      </w:r>
      <w:r>
        <w:t xml:space="preserve">. Riyadh: MCIT Publications.</w:t>
      </w:r>
    </w:p>
    <w:p>
      <w:pPr>
        <w:pStyle w:val="BodyText"/>
      </w:pPr>
      <w:r>
        <w:t xml:space="preserve">This official government document outlines the strategic framework for securing Saudi Arabia’s digital infrastructure. Given Jeddah’s status as the gateway to the Kingdom and a hub for international trade, the city hosts critical infrastructure that requires robust protection. The report details specific protocols for network security and data privacy that computer engineers must implement. It is a primary source for understanding the regulatory environment and the high priority placed on cybersecurity roles within the region’s engineering sector.</w:t>
      </w:r>
    </w:p>
    <w:p>
      <w:pPr>
        <w:pStyle w:val="BodyText"/>
      </w:pPr>
      <w:r>
        <w:t xml:space="preserve">Al-Ghamdi, S. (2021).</w:t>
      </w:r>
      <w:r>
        <w:t xml:space="preserve"> </w:t>
      </w:r>
      <w:r>
        <w:rPr>
          <w:iCs/>
          <w:i/>
        </w:rPr>
        <w:t xml:space="preserve">Smart City Development in Jeddah: IoT Integration and Urban Planning</w:t>
      </w:r>
      <w:r>
        <w:t xml:space="preserve">. International Journal of Smart Cities, 8(4), 112-130.</w:t>
      </w:r>
    </w:p>
    <w:p>
      <w:pPr>
        <w:pStyle w:val="BodyText"/>
      </w:pPr>
      <w:r>
        <w:t xml:space="preserve">This paper focuses exclusively on the implementation of Internet of Things (IoT) technologies in Jeddah’s urban development projects. The author examines case studies of smart traffic management and energy-efficient building systems currently being deployed in the city. For computer engineers specializing in embedded systems or network architecture, this resource offers technical insights into the specific hardware and software standards being adopted in Jeddah. It illustrates the practical application of computer engineering principles in solving urban challenges unique to the Saudi climate and population density.</w:t>
      </w:r>
    </w:p>
    <w:p>
      <w:pPr>
        <w:pStyle w:val="BodyText"/>
      </w:pPr>
      <w:r>
        <w:t xml:space="preserve">Saudi Data and Artificial Intelligence Authority (SDAIA). (2023).</w:t>
      </w:r>
      <w:r>
        <w:t xml:space="preserve"> </w:t>
      </w:r>
      <w:r>
        <w:rPr>
          <w:iCs/>
          <w:i/>
        </w:rPr>
        <w:t xml:space="preserve">The National Strategy for Data and AI: Opportunities for the Red Sea Region</w:t>
      </w:r>
      <w:r>
        <w:t xml:space="preserve">. Jeddah: SDAIA Press.</w:t>
      </w:r>
    </w:p>
    <w:p>
      <w:pPr>
        <w:pStyle w:val="BodyText"/>
      </w:pPr>
      <w:r>
        <w:t xml:space="preserve">Published by the leading authority on data in the Kingdom, this report emphasizes the integration of Artificial Intelligence into various sectors, including healthcare and logistics, with a notable focus on the western region. The document highlights Jeddah as a key node for data centers and AI research hubs. It is highly relevant for computer engineers interested in machine learning and big data, as it outlines the government’s investment in local talent and the infrastructure required to support AI-driven solutions in the city.</w:t>
      </w:r>
    </w:p>
    <w:p>
      <w:pPr>
        <w:pStyle w:val="BodyText"/>
      </w:pPr>
      <w:r>
        <w:t xml:space="preserve">Al-Otaibi, H., &amp; Smith, J. (2022).</w:t>
      </w:r>
      <w:r>
        <w:t xml:space="preserve"> </w:t>
      </w:r>
      <w:r>
        <w:rPr>
          <w:iCs/>
          <w:i/>
        </w:rPr>
        <w:t xml:space="preserve">Higher Education and Workforce Readiness: Computer Engineering Curricula in Saudi Universities</w:t>
      </w:r>
      <w:r>
        <w:t xml:space="preserve">. Arabian Journal of Engineering Education, 10(1), 22-35.</w:t>
      </w:r>
    </w:p>
    <w:p>
      <w:pPr>
        <w:pStyle w:val="BodyText"/>
      </w:pPr>
      <w:r>
        <w:t xml:space="preserve">This study evaluates the alignment between computer engineering curricula in major Saudi universities, including those in Jeddah, and the needs of the private sector. The authors identify gaps in practical software development and hardware design training. The article is valuable for both students and practicing engineers in Jeddah, as it suggests areas where professional development is most needed to remain competitive. It also discusses the growing collaboration between academic institutions and tech firms in the city to bridge this skills gap.</w:t>
      </w:r>
    </w:p>
    <w:p>
      <w:pPr>
        <w:pStyle w:val="BodyText"/>
      </w:pPr>
      <w:r>
        <w:t xml:space="preserve">Red Sea Global. (2023).</w:t>
      </w:r>
      <w:r>
        <w:t xml:space="preserve"> </w:t>
      </w:r>
      <w:r>
        <w:rPr>
          <w:iCs/>
          <w:i/>
        </w:rPr>
        <w:t xml:space="preserve">Sustainability and Technology: Engineering the Future of Tourism</w:t>
      </w:r>
      <w:r>
        <w:t xml:space="preserve">. Technical White Paper.</w:t>
      </w:r>
    </w:p>
    <w:p>
      <w:pPr>
        <w:pStyle w:val="BodyText"/>
      </w:pPr>
      <w:r>
        <w:t xml:space="preserve">While focused on the broader Red Sea project, this white paper has significant implications for computer engineers in Jeddah, which serves as the logistical and operational base for many of these mega-projects. The document details the use of advanced robotics, automated systems, and sustainable energy grids. It provides a forward-looking perspective on how computer engineering will support Saudi Arabia’s tourism and hospitality sectors, offering insights into niche specializations that are emerging in the local job market.</w:t>
      </w:r>
    </w:p>
    <w:p>
      <w:pPr>
        <w:pStyle w:val="BodyText"/>
      </w:pPr>
      <w:r>
        <w:t xml:space="preserve">Al-Zahrani, K. (2020).</w:t>
      </w:r>
      <w:r>
        <w:t xml:space="preserve"> </w:t>
      </w:r>
      <w:r>
        <w:rPr>
          <w:iCs/>
          <w:i/>
        </w:rPr>
        <w:t xml:space="preserve">The Rise of Fintech in Jeddah: Blockchain and Secure Transactions</w:t>
      </w:r>
      <w:r>
        <w:t xml:space="preserve">. Journal of Financial Technology in the Gulf, 5(3), 78-90.</w:t>
      </w:r>
    </w:p>
    <w:p>
      <w:pPr>
        <w:pStyle w:val="BodyText"/>
      </w:pPr>
      <w:r>
        <w:t xml:space="preserve">This article explores the rapid growth of financial technology in Jeddah, driven by the city’s historical role as a commercial center. The author discusses the implementation of blockchain technology for secure transactions and digital banking. For computer engineers with an interest in cryptography and distributed systems, this source highlights a booming sector in the city. It underscores the need for engineers who can design secure, scalable financial platforms that comply with Saudi regulatory standards.</w:t>
      </w:r>
    </w:p>
    <w:p>
      <w:pPr>
        <w:pStyle w:val="BodyText"/>
      </w:pPr>
      <w:r>
        <w:t xml:space="preserve">World Economic Forum. (2023).</w:t>
      </w:r>
      <w:r>
        <w:t xml:space="preserve"> </w:t>
      </w:r>
      <w:r>
        <w:rPr>
          <w:iCs/>
          <w:i/>
        </w:rPr>
        <w:t xml:space="preserve">Saudi Arabia Country Report: Technology and Innovation Ecosystem</w:t>
      </w:r>
      <w:r>
        <w:t xml:space="preserve">. Geneva: WEF.</w:t>
      </w:r>
    </w:p>
    <w:p>
      <w:pPr>
        <w:pStyle w:val="BodyText"/>
      </w:pPr>
      <w:r>
        <w:t xml:space="preserve">This comprehensive report provides a global perspective on Saudi Arabia’s technological advancements, with specific mentions of Jeddah’s emerging startup ecosystem. It analyzes the factors contributing to the city’s attractiveness for tech investment, including government incentives and infrastructure. The report is useful for computer engineers considering entrepreneurship or joining startups in Jeddah, as it outlines the supportive environment for innovation and the availability of venture capital for tech-driven ventures.</w:t>
      </w:r>
    </w:p>
    <w:bookmarkEnd w:id="21"/>
    <w:bookmarkStart w:id="22" w:name="conclusion"/>
    <w:p>
      <w:pPr>
        <w:pStyle w:val="Heading2"/>
      </w:pPr>
      <w:r>
        <w:t xml:space="preserve">Conclusion</w:t>
      </w:r>
    </w:p>
    <w:p>
      <w:pPr>
        <w:pStyle w:val="FirstParagraph"/>
      </w:pPr>
      <w:r>
        <w:t xml:space="preserve">The selected bibliography demonstrates that the role of the computer engineer in Jeddah is dynamic and multifaceted. Driven by national visions and local initiatives, the city offers a fertile ground for professionals in cybersecurity, IoT, AI, and fintech. These sources collectively indicate that success in this field requires not only technical expertise but also a deep understanding of the local regulatory and economic landscape.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Computer Engineering in Jeddah, Saudi Arabia</dc:title>
  <dc:creator/>
  <dc:language>en</dc:language>
  <cp:keywords/>
  <dcterms:created xsi:type="dcterms:W3CDTF">2026-08-07T19:55:13Z</dcterms:created>
  <dcterms:modified xsi:type="dcterms:W3CDTF">2026-08-07T19:55:13Z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