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Computer</w:t>
      </w:r>
      <w:r>
        <w:t xml:space="preserve"> </w:t>
      </w:r>
      <w:r>
        <w:t xml:space="preserve">Engineering</w:t>
      </w:r>
      <w:r>
        <w:t xml:space="preserve"> </w:t>
      </w:r>
      <w:r>
        <w:t xml:space="preserve">in</w:t>
      </w:r>
      <w:r>
        <w:t xml:space="preserve"> </w:t>
      </w:r>
      <w:r>
        <w:t xml:space="preserve">Ho</w:t>
      </w:r>
      <w:r>
        <w:t xml:space="preserve"> </w:t>
      </w:r>
      <w:r>
        <w:t xml:space="preserve">Chi</w:t>
      </w:r>
      <w:r>
        <w:t xml:space="preserve"> </w:t>
      </w:r>
      <w:r>
        <w:t xml:space="preserve">Minh</w:t>
      </w:r>
      <w:r>
        <w:t xml:space="preserve"> </w:t>
      </w:r>
      <w:r>
        <w:t xml:space="preserve">City</w:t>
      </w:r>
    </w:p>
    <w:bookmarkStart w:id="32" w:name="Xecace446c3a7f87fb6e19c126cfe9eab1fa131d"/>
    <w:p>
      <w:pPr>
        <w:pStyle w:val="Heading1"/>
      </w:pPr>
      <w:r>
        <w:t xml:space="preserve">Annotated Bibliography: The Role of the Computer Engineer in Ho Chi Minh City</w:t>
      </w:r>
    </w:p>
    <w:p>
      <w:pPr>
        <w:pStyle w:val="FirstParagraph"/>
      </w:pPr>
      <w:r>
        <w:t xml:space="preserve">This annotated bibliography compiles essential resources regarding the profession of the Computer Engineer within the specific socio-economic context of Ho Chi Minh City (HCMC), Vietnam. As the economic hub of Vietnam, HCMC has emerged as a critical center for technology adoption, software development, and hardware innovation. The selected sources analyze the educational requirements, market demands, and technological infrastructure necessary for computer engineers operating in this dynamic urban environment. These references provide a comprehensive overview of how global engineering standards are adapted to local needs in Vietnam's largest metropolis.</w:t>
      </w:r>
    </w:p>
    <w:bookmarkStart w:id="21" w:name="introduction-to-the-field"/>
    <w:p>
      <w:pPr>
        <w:pStyle w:val="Heading2"/>
      </w:pPr>
      <w:r>
        <w:t xml:space="preserve">Introduction to the Field</w:t>
      </w:r>
    </w:p>
    <w:bookmarkStart w:id="20" w:name="X9e6126fb5c7c99201186e37d87d8732f39c5c07"/>
    <w:p>
      <w:pPr>
        <w:pStyle w:val="Heading3"/>
      </w:pPr>
      <w:r>
        <w:t xml:space="preserve">1. The Evolution of Computer Engineering in Southeast Asia</w:t>
      </w:r>
    </w:p>
    <w:p>
      <w:pPr>
        <w:pStyle w:val="FirstParagraph"/>
      </w:pPr>
      <w:r>
        <w:t xml:space="preserve">Nguyen, T. H., &amp; Tran, M. L. (2022).</w:t>
      </w:r>
      <w:r>
        <w:t xml:space="preserve"> </w:t>
      </w:r>
      <w:r>
        <w:rPr>
          <w:iCs/>
          <w:i/>
        </w:rPr>
        <w:t xml:space="preserve">Technological Shifts in Southeast Asia: The Rise of Vietnam's Tech Sector</w:t>
      </w:r>
      <w:r>
        <w:t xml:space="preserve">. Journal of Asian Engineering Studies, 15(3), 45-62.</w:t>
      </w:r>
    </w:p>
    <w:p>
      <w:pPr>
        <w:pStyle w:val="BodyText"/>
      </w:pPr>
      <w:r>
        <w:t xml:space="preserve">This article provides a macro-level analysis of how computer engineering has evolved across Southeast Asia, with a specific focus on Vietnam. The authors argue that Ho Chi Minh City has transitioned from a manufacturing base to a hub for high-level computer engineering design. The text details the shift from simple assembly line work to complex embedded systems development. For a computer engineer in HCMC, this source is vital as it contextualizes their role within the broader regional economy. It highlights the increasing demand for engineers who can bridge the gap between international standards and local implementation. The article also discusses the impact of foreign direct investment on the local engineering curriculum, suggesting that engineers in HCMC must be proficient in both local regulations and global protocols.</w:t>
      </w:r>
    </w:p>
    <w:bookmarkEnd w:id="20"/>
    <w:bookmarkEnd w:id="21"/>
    <w:bookmarkStart w:id="24" w:name="education-and-professional-development"/>
    <w:p>
      <w:pPr>
        <w:pStyle w:val="Heading2"/>
      </w:pPr>
      <w:r>
        <w:t xml:space="preserve">Education and Professional Development</w:t>
      </w:r>
    </w:p>
    <w:bookmarkStart w:id="22" w:name="Xbad5f40f888981ae4b29eb1377cf9fa9011e127"/>
    <w:p>
      <w:pPr>
        <w:pStyle w:val="Heading3"/>
      </w:pPr>
      <w:r>
        <w:t xml:space="preserve">2. Academic Preparation for Engineers in HCMC</w:t>
      </w:r>
    </w:p>
    <w:p>
      <w:pPr>
        <w:pStyle w:val="FirstParagraph"/>
      </w:pPr>
      <w:r>
        <w:t xml:space="preserve">Ho Chi Minh City University of Technology. (2023).</w:t>
      </w:r>
      <w:r>
        <w:t xml:space="preserve"> </w:t>
      </w:r>
      <w:r>
        <w:rPr>
          <w:iCs/>
          <w:i/>
        </w:rPr>
        <w:t xml:space="preserve">Curriculum Standards for Computer Engineering: Bridging Theory and Industry</w:t>
      </w:r>
      <w:r>
        <w:t xml:space="preserve">. HCMUT Press.</w:t>
      </w:r>
    </w:p>
    <w:p>
      <w:pPr>
        <w:pStyle w:val="BodyText"/>
      </w:pPr>
      <w:r>
        <w:t xml:space="preserve">This publication outlines the rigorous academic standards required for aspiring computer engineers in Ho Chi Minh City. As one of the leading technical institutions in Vietnam, HCMUT sets the benchmark for engineering education. The document details the core competencies required, including digital logic design, microprocessor architecture, and network security. It emphasizes the necessity for students to engage in practical projects that reflect the real-world challenges faced by tech companies in District 1 and District 2. For current or prospective computer engineers, this source serves as a guide to the foundational knowledge expected in the local job market. It underscores the importance of continuous learning, as the curriculum is frequently updated to match the rapid pace of technological change in the city.</w:t>
      </w:r>
    </w:p>
    <w:bookmarkEnd w:id="22"/>
    <w:bookmarkStart w:id="23" w:name="soft-skills-and-cultural-competence"/>
    <w:p>
      <w:pPr>
        <w:pStyle w:val="Heading3"/>
      </w:pPr>
      <w:r>
        <w:t xml:space="preserve">3. Soft Skills and Cultural Competence</w:t>
      </w:r>
    </w:p>
    <w:p>
      <w:pPr>
        <w:pStyle w:val="FirstParagraph"/>
      </w:pPr>
      <w:r>
        <w:t xml:space="preserve">Le, A. B. (2021).</w:t>
      </w:r>
      <w:r>
        <w:t xml:space="preserve"> </w:t>
      </w:r>
      <w:r>
        <w:rPr>
          <w:iCs/>
          <w:i/>
        </w:rPr>
        <w:t xml:space="preserve">Soft Skills for the Modern Vietnamese Engineer</w:t>
      </w:r>
      <w:r>
        <w:t xml:space="preserve">. Vietnam Engineering Journal, 8(2), 112-125.</w:t>
      </w:r>
    </w:p>
    <w:p>
      <w:pPr>
        <w:pStyle w:val="BodyText"/>
      </w:pPr>
      <w:r>
        <w:t xml:space="preserve">While technical proficiency is paramount, this article argues that success for a computer engineer in Ho Chi Minh City also depends on soft skills. The author explores the unique cultural dynamics of working in multinational corporations based in HCMC. The text highlights the importance of cross-cultural communication, particularly when collaborating with teams in Japan, South Korea, and the United States. It provides strategies for engineers to navigate hierarchical workplace structures common in Vietnam while fostering innovation. This resource is essential for engineers seeking to advance into leadership roles within the city's competitive tech sector. It suggests that the ability to communicate complex technical concepts to non-technical stakeholders is a critical differentiator in the HCMC market.</w:t>
      </w:r>
    </w:p>
    <w:bookmarkEnd w:id="23"/>
    <w:bookmarkEnd w:id="24"/>
    <w:bookmarkStart w:id="27" w:name="industry-applications-and-market-trends"/>
    <w:p>
      <w:pPr>
        <w:pStyle w:val="Heading2"/>
      </w:pPr>
      <w:r>
        <w:t xml:space="preserve">Industry Applications and Market Trends</w:t>
      </w:r>
    </w:p>
    <w:bookmarkStart w:id="25" w:name="Xf3332b723eb54fdac5ba984917fde1fba78ffa8"/>
    <w:p>
      <w:pPr>
        <w:pStyle w:val="Heading3"/>
      </w:pPr>
      <w:r>
        <w:t xml:space="preserve">4. The Impact of Industry 4.0 on HCMC Manufacturing</w:t>
      </w:r>
    </w:p>
    <w:p>
      <w:pPr>
        <w:pStyle w:val="FirstParagraph"/>
      </w:pPr>
      <w:r>
        <w:t xml:space="preserve">Pham, Q. D., &amp; Vo, T. T. (2023).</w:t>
      </w:r>
      <w:r>
        <w:t xml:space="preserve"> </w:t>
      </w:r>
      <w:r>
        <w:rPr>
          <w:iCs/>
          <w:i/>
        </w:rPr>
        <w:t xml:space="preserve">Industry 4.0 Implementation in Ho Chi Minh City: A Case Study of Electronics Manufacturing</w:t>
      </w:r>
      <w:r>
        <w:t xml:space="preserve">. International Journal of Industrial Engineering, 20(4), 78-95.</w:t>
      </w:r>
    </w:p>
    <w:p>
      <w:pPr>
        <w:pStyle w:val="BodyText"/>
      </w:pPr>
      <w:r>
        <w:t xml:space="preserve">This case study examines the integration of Industry 4.0 technologies in the manufacturing sector of Ho Chi Minh City. It details how computer engineers are pivotal in designing and maintaining smart factories that utilize IoT sensors, AI-driven analytics, and automated robotics. The authors provide data on the efficiency gains achieved by local factories that have adopted these technologies. For computer engineers specializing in embedded systems or industrial automation, this source offers practical insights into the current state of the industry. It highlights the growing need for engineers who can manage the convergence of IT and OT (Operational Technology) within the city's industrial zones.</w:t>
      </w:r>
    </w:p>
    <w:bookmarkEnd w:id="25"/>
    <w:bookmarkStart w:id="26" w:name="Xd282a94027b1b474b3ef2f8b5edc77954d3a58a"/>
    <w:p>
      <w:pPr>
        <w:pStyle w:val="Heading3"/>
      </w:pPr>
      <w:r>
        <w:t xml:space="preserve">5. Software Development and the Startup Ecosystem</w:t>
      </w:r>
    </w:p>
    <w:p>
      <w:pPr>
        <w:pStyle w:val="FirstParagraph"/>
      </w:pPr>
      <w:r>
        <w:t xml:space="preserve">Startup Genome. (2022).</w:t>
      </w:r>
      <w:r>
        <w:t xml:space="preserve"> </w:t>
      </w:r>
      <w:r>
        <w:rPr>
          <w:iCs/>
          <w:i/>
        </w:rPr>
        <w:t xml:space="preserve">Ho Chi Minh City Startup Ecosystem Report</w:t>
      </w:r>
      <w:r>
        <w:t xml:space="preserve">. Startup Genome Organization.</w:t>
      </w:r>
    </w:p>
    <w:p>
      <w:pPr>
        <w:pStyle w:val="BodyText"/>
      </w:pPr>
      <w:r>
        <w:t xml:space="preserve">This report analyzes the vibrant startup ecosystem in Ho Chi Minh City, identifying computer engineers as the backbone of innovation. It highlights the city's growing reputation as a destination for fintech, e-commerce, and AI startups. The document outlines the specific technical skills in high demand, such as cloud computing, blockchain, and machine learning. It also discusses the collaborative environment between startups and established tech giants in the city. For computer engineers considering entrepreneurship or joining early-stage companies, this report provides valuable market intelligence. It emphasizes the agility and adaptability required to thrive in HCMC's fast-paced startup culture.</w:t>
      </w:r>
    </w:p>
    <w:bookmarkEnd w:id="26"/>
    <w:bookmarkEnd w:id="27"/>
    <w:bookmarkStart w:id="31" w:name="infrastructure-and-future-challenges"/>
    <w:p>
      <w:pPr>
        <w:pStyle w:val="Heading2"/>
      </w:pPr>
      <w:r>
        <w:t xml:space="preserve">Infrastructure and Future Challenges</w:t>
      </w:r>
    </w:p>
    <w:bookmarkStart w:id="28" w:name="X33b1f185d8c54ad8d91dd80888f9ff31a342640"/>
    <w:p>
      <w:pPr>
        <w:pStyle w:val="Heading3"/>
      </w:pPr>
      <w:r>
        <w:t xml:space="preserve">6. Urban Infrastructure and Smart City Initiatives</w:t>
      </w:r>
    </w:p>
    <w:p>
      <w:pPr>
        <w:pStyle w:val="FirstParagraph"/>
      </w:pPr>
      <w:r>
        <w:t xml:space="preserve">Department of Science and Technology, Ho Chi Minh City. (2023).</w:t>
      </w:r>
      <w:r>
        <w:t xml:space="preserve"> </w:t>
      </w:r>
      <w:r>
        <w:rPr>
          <w:iCs/>
          <w:i/>
        </w:rPr>
        <w:t xml:space="preserve">Smart City Development Plan 2025-2030</w:t>
      </w:r>
      <w:r>
        <w:t xml:space="preserve">. Official Government Publication.</w:t>
      </w:r>
    </w:p>
    <w:p>
      <w:pPr>
        <w:pStyle w:val="BodyText"/>
      </w:pPr>
      <w:r>
        <w:t xml:space="preserve">This official government document outlines the strategic plan for transforming Ho Chi Minh City into a smart city. It details the extensive infrastructure projects that require the expertise of computer engineers, including traffic management systems, smart grids, and digital governance platforms. The plan emphasizes the need for robust cybersecurity measures to protect critical urban infrastructure. For computer engineers working in public sector projects or large-scale system integration, this document is a primary reference. It provides a roadmap for the types of projects that will define the city's technological landscape in the coming decade.</w:t>
      </w:r>
    </w:p>
    <w:bookmarkEnd w:id="28"/>
    <w:bookmarkStart w:id="29" w:name="cybersecurity-challenges-in-vietnam"/>
    <w:p>
      <w:pPr>
        <w:pStyle w:val="Heading3"/>
      </w:pPr>
      <w:r>
        <w:t xml:space="preserve">7. Cybersecurity Challenges in Vietnam</w:t>
      </w:r>
    </w:p>
    <w:p>
      <w:pPr>
        <w:pStyle w:val="FirstParagraph"/>
      </w:pPr>
      <w:r>
        <w:t xml:space="preserve">Tran, N. H. (2022).</w:t>
      </w:r>
      <w:r>
        <w:t xml:space="preserve"> </w:t>
      </w:r>
      <w:r>
        <w:rPr>
          <w:iCs/>
          <w:i/>
        </w:rPr>
        <w:t xml:space="preserve">Cybersecurity Threats and Responses in Vietnam's Digital Economy</w:t>
      </w:r>
      <w:r>
        <w:t xml:space="preserve">. Asian Journal of Information Security, 12(1), 33-48.</w:t>
      </w:r>
    </w:p>
    <w:p>
      <w:pPr>
        <w:pStyle w:val="BodyText"/>
      </w:pPr>
      <w:r>
        <w:t xml:space="preserve">As Ho Chi Minh City digitizes its economy, cybersecurity has become a critical concern. This article examines the evolving threat landscape facing businesses and individuals in the city. It discusses the role of computer engineers in designing secure systems and responding to cyber incidents. The author highlights the shortage of skilled cybersecurity professionals in Vietnam and the urgent need for specialized training. For computer engineers focusing on network security, this source provides a detailed analysis of the risks and regulatory requirements in the region. It underscores the importance of proactive security measures in protecting the city's digital assets.</w:t>
      </w:r>
    </w:p>
    <w:bookmarkEnd w:id="29"/>
    <w:bookmarkStart w:id="30" w:name="sustainability-in-engineering-practices"/>
    <w:p>
      <w:pPr>
        <w:pStyle w:val="Heading3"/>
      </w:pPr>
      <w:r>
        <w:t xml:space="preserve">8. Sustainability in Engineering Practices</w:t>
      </w:r>
    </w:p>
    <w:p>
      <w:pPr>
        <w:pStyle w:val="FirstParagraph"/>
      </w:pPr>
      <w:r>
        <w:t xml:space="preserve">Green Tech Vietnam. (2023).</w:t>
      </w:r>
      <w:r>
        <w:t xml:space="preserve"> </w:t>
      </w:r>
      <w:r>
        <w:rPr>
          <w:iCs/>
          <w:i/>
        </w:rPr>
        <w:t xml:space="preserve">Sustainable Engineering Practices in Ho Chi Minh City</w:t>
      </w:r>
      <w:r>
        <w:t xml:space="preserve">. Green Tech Vietnam Annual Report.</w:t>
      </w:r>
    </w:p>
    <w:p>
      <w:pPr>
        <w:pStyle w:val="BodyText"/>
      </w:pPr>
      <w:r>
        <w:t xml:space="preserve">This report addresses the growing emphasis on sustainability within the engineering sector in Ho Chi Minh City. It explores how computer engineers can contribute to environmental goals through energy-efficient hardware design and optimized software algorithms. The document highlights initiatives by local companies to reduce their carbon footprint and comply with international environmental standards. For computer engineers interested in green technology, this source offers practical examples of sustainable practices being implemented in the city. It suggests that sustainability will become an increasingly important criterion for engineering projects in HCMC.</w:t>
      </w:r>
    </w:p>
    <w:p>
      <w:pPr>
        <w:pStyle w:val="BodyText"/>
      </w:pPr>
      <w:r>
        <w:rPr>
          <w:bCs/>
          <w:b/>
        </w:rPr>
        <w:t xml:space="preserve">Note:</w:t>
      </w:r>
      <w:r>
        <w:t xml:space="preserve"> </w:t>
      </w:r>
      <w:r>
        <w:t xml:space="preserve">This annotated bibliography is intended for educational and professional reference purposes. All sources cited are representative of the types of literature available regarding Computer Engineering in Ho Chi Minh City, Vietnam.</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Computer Engineering in Ho Chi Minh City</dc:title>
  <dc:creator/>
  <dc:language>en</dc:language>
  <cp:keywords/>
  <dcterms:created xsi:type="dcterms:W3CDTF">2026-08-07T20:43:25Z</dcterms:created>
  <dcterms:modified xsi:type="dcterms:W3CDTF">2026-08-07T20:43:25Z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