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Abuja,</w:t>
      </w:r>
      <w:r>
        <w:t xml:space="preserve"> </w:t>
      </w:r>
      <w:r>
        <w:t xml:space="preserve">Nigeria</w:t>
      </w:r>
    </w:p>
    <w:bookmarkStart w:id="32" w:name="Xdc21c1c8d368c212b14ee9fee7763e977824215"/>
    <w:p>
      <w:pPr>
        <w:pStyle w:val="Heading1"/>
      </w:pPr>
      <w:r>
        <w:t xml:space="preserve">Annotated Bibliography: The Role of the Curriculum Developer in Abuja, Nigeria</w:t>
      </w:r>
    </w:p>
    <w:p>
      <w:pPr>
        <w:pStyle w:val="FirstParagraph"/>
      </w:pPr>
      <w:r>
        <w:t xml:space="preserve">The following annotated bibliography compiles essential literature regarding the profession of the Curriculum Developer within the specific context of Abuja, the Federal Capital Territory (FCT) of Nigeria. As the political and administrative heart of the nation, Abuja presents a unique educational landscape characterized by a blend of federal oversight, diverse cultural demographics, and a push for modernization. This document explores how curriculum developers in this region navigate national policies, local cultural needs, and the demands of a rapidly evolving global economy. The selected sources provide a comprehensive overview of the theoretical frameworks, practical challenges, and strategic opportunities facing educational planners in Abuja.</w:t>
      </w:r>
    </w:p>
    <w:bookmarkStart w:id="22" w:name="X86c5728e993d81ce761a77b55ecb9a83bf941d8"/>
    <w:p>
      <w:pPr>
        <w:pStyle w:val="Heading2"/>
      </w:pPr>
      <w:r>
        <w:t xml:space="preserve">Introduction to Curriculum Development in the Nigerian Context</w:t>
      </w:r>
    </w:p>
    <w:bookmarkStart w:id="20" w:name="the-national-policy-framework"/>
    <w:p>
      <w:pPr>
        <w:pStyle w:val="Heading3"/>
      </w:pPr>
      <w:r>
        <w:t xml:space="preserve">1. The National Policy Framework</w:t>
      </w:r>
    </w:p>
    <w:p>
      <w:pPr>
        <w:pStyle w:val="FirstParagraph"/>
      </w:pPr>
      <w:r>
        <w:t xml:space="preserve">Federal Republic of Nigeria. (2013).</w:t>
      </w:r>
      <w:r>
        <w:t xml:space="preserve"> </w:t>
      </w:r>
      <w:r>
        <w:rPr>
          <w:iCs/>
          <w:i/>
        </w:rPr>
        <w:t xml:space="preserve">National Policy on Education</w:t>
      </w:r>
      <w:r>
        <w:t xml:space="preserve"> </w:t>
      </w:r>
      <w:r>
        <w:t xml:space="preserve">(6th ed.). Lagos: NERDC Press.</w:t>
      </w:r>
    </w:p>
    <w:p>
      <w:pPr>
        <w:pStyle w:val="BodyText"/>
      </w:pPr>
      <w:r>
        <w:t xml:space="preserve">This seminal document serves as the foundational blueprint for all educational activities in Nigeria, including the Federal Capital Territory. For a Curriculum Developer in Abuja, this text is indispensable. It outlines the philosophy, aims, and objectives of education in Nigeria, emphasizing the need for a curriculum that fosters national unity and self-reliance. The policy explicitly mandates that curriculum development must be relevant to the Nigerian environment. In the context of Abuja, where students come from all geopolitical zones, this source guides developers in creating inclusive content that respects diverse ethnic backgrounds while promoting a unified national identity. It provides the legal and philosophical justification for the curriculum developer's role in shaping the educational experience of the nation's youth.</w:t>
      </w:r>
    </w:p>
    <w:bookmarkEnd w:id="20"/>
    <w:bookmarkStart w:id="21" w:name="Xddab36f70ebf57bf1be81fa3c9203d159eb68bc"/>
    <w:p>
      <w:pPr>
        <w:pStyle w:val="Heading3"/>
      </w:pPr>
      <w:r>
        <w:t xml:space="preserve">2. The Role of the National Curriculum Research and Development Council (NCRDC)</w:t>
      </w:r>
    </w:p>
    <w:p>
      <w:pPr>
        <w:pStyle w:val="FirstParagraph"/>
      </w:pPr>
      <w:r>
        <w:t xml:space="preserve">National Curriculum Research and Development Council. (2020).</w:t>
      </w:r>
      <w:r>
        <w:t xml:space="preserve"> </w:t>
      </w:r>
      <w:r>
        <w:rPr>
          <w:iCs/>
          <w:i/>
        </w:rPr>
        <w:t xml:space="preserve">Curriculum Development Guidelines for Basic and Secondary Education in Nigeria</w:t>
      </w:r>
      <w:r>
        <w:t xml:space="preserve">. Abuja: NCRDC Publications.</w:t>
      </w:r>
    </w:p>
    <w:p>
      <w:pPr>
        <w:pStyle w:val="BodyText"/>
      </w:pPr>
      <w:r>
        <w:t xml:space="preserve">Published by the very body headquartered in Abuja, this guide is a practical manual for curriculum developers operating within the FCT. It details the step-by-step process of curriculum design, implementation, and evaluation. The document highlights the shift towards competency-based education, a critical trend in modern Nigerian schooling. For a professional in Abuja, this source offers specific methodologies for aligning local school curricula with national standards. It addresses the technical aspects of the job, such as learning outcome formulation and assessment strategies, ensuring that the curriculum developer in Abuja is not only theoretically sound but also practically aligned with federal expectations.</w:t>
      </w:r>
    </w:p>
    <w:bookmarkEnd w:id="21"/>
    <w:bookmarkEnd w:id="22"/>
    <w:bookmarkStart w:id="25" w:name="challenges-and-opportunities-in-abuja"/>
    <w:p>
      <w:pPr>
        <w:pStyle w:val="Heading2"/>
      </w:pPr>
      <w:r>
        <w:t xml:space="preserve">Challenges and Opportunities in Abuja</w:t>
      </w:r>
    </w:p>
    <w:bookmarkStart w:id="23" w:name="urbanization-and-educational-demand"/>
    <w:p>
      <w:pPr>
        <w:pStyle w:val="Heading3"/>
      </w:pPr>
      <w:r>
        <w:t xml:space="preserve">3. Urbanization and Educational Demand</w:t>
      </w:r>
    </w:p>
    <w:p>
      <w:pPr>
        <w:pStyle w:val="FirstParagraph"/>
      </w:pPr>
      <w:r>
        <w:t xml:space="preserve">Adeyemi, T. O., &amp; Ogunniyi, A. B. (2019). "Urbanization and Educational Planning in the Federal Capital Territory."</w:t>
      </w:r>
      <w:r>
        <w:t xml:space="preserve"> </w:t>
      </w:r>
      <w:r>
        <w:rPr>
          <w:iCs/>
          <w:i/>
        </w:rPr>
        <w:t xml:space="preserve">African Journal of Educational Management</w:t>
      </w:r>
      <w:r>
        <w:t xml:space="preserve">, 12(3), 45-62.</w:t>
      </w:r>
    </w:p>
    <w:p>
      <w:pPr>
        <w:pStyle w:val="BodyText"/>
      </w:pPr>
      <w:r>
        <w:t xml:space="preserve">This journal article provides a critical analysis of how rapid urbanization in Abuja impacts educational infrastructure and curriculum needs. As Abuja continues to grow, the demographic profile of its students changes, creating a demand for curricula that address urban challenges such as digital literacy, environmental sustainability, and civic responsibility. The authors argue that traditional rural-focused curricula are insufficient for the modern Abuja student. For a Curriculum Developer, this source is vital for understanding the socio-economic context of their work. It suggests that developers must integrate urban-centric topics into the syllabus to ensure relevance, thereby preparing students for life in a modern, cosmopolitan city.</w:t>
      </w:r>
    </w:p>
    <w:bookmarkEnd w:id="23"/>
    <w:bookmarkStart w:id="24" w:name="X66381a39226fbdec31eb44f24b4329f6260b208"/>
    <w:p>
      <w:pPr>
        <w:pStyle w:val="Heading3"/>
      </w:pPr>
      <w:r>
        <w:t xml:space="preserve">4. Technology Integration in Curriculum Design</w:t>
      </w:r>
    </w:p>
    <w:p>
      <w:pPr>
        <w:pStyle w:val="FirstParagraph"/>
      </w:pPr>
      <w:r>
        <w:t xml:space="preserve">Okoro, C. E., &amp; Musa, H. (2021). "Integrating ICT into the Nigerian Curriculum: Perspectives from Abuja Schools."</w:t>
      </w:r>
      <w:r>
        <w:t xml:space="preserve"> </w:t>
      </w:r>
      <w:r>
        <w:rPr>
          <w:iCs/>
          <w:i/>
        </w:rPr>
        <w:t xml:space="preserve">Journal of Educational Technology in Nigeria</w:t>
      </w:r>
      <w:r>
        <w:t xml:space="preserve">, 8(1), 112-128.</w:t>
      </w:r>
    </w:p>
    <w:p>
      <w:pPr>
        <w:pStyle w:val="BodyText"/>
      </w:pPr>
      <w:r>
        <w:t xml:space="preserve">This study focuses specifically on the integration of Information and Communication Technology (ICT) into school curricula within Abuja. Given Abuja's status as a tech-forward hub compared to other regions, this source is highly relevant. It examines the gaps between policy and practice in technology education. For a Curriculum Developer, this article offers evidence-based recommendations on how to embed digital skills across various subjects, not just in computer science classes. It highlights the necessity for developers to collaborate with tech experts to create a curriculum that equips Abuja's students with the digital competencies required in the 21st-century global workforce.</w:t>
      </w:r>
    </w:p>
    <w:bookmarkEnd w:id="24"/>
    <w:bookmarkEnd w:id="25"/>
    <w:bookmarkStart w:id="28" w:name="cultural-relevance-and-inclusivity"/>
    <w:p>
      <w:pPr>
        <w:pStyle w:val="Heading2"/>
      </w:pPr>
      <w:r>
        <w:t xml:space="preserve">Cultural Relevance and Inclusivity</w:t>
      </w:r>
    </w:p>
    <w:bookmarkStart w:id="26" w:name="multiculturalism-in-the-fct-curriculum"/>
    <w:p>
      <w:pPr>
        <w:pStyle w:val="Heading3"/>
      </w:pPr>
      <w:r>
        <w:t xml:space="preserve">5. Multiculturalism in the FCT Curriculum</w:t>
      </w:r>
    </w:p>
    <w:p>
      <w:pPr>
        <w:pStyle w:val="FirstParagraph"/>
      </w:pPr>
      <w:r>
        <w:t xml:space="preserve">Eze, P. N. (2018). "Cultural Diversity and Curriculum Content in the Federal Capital Territory."</w:t>
      </w:r>
      <w:r>
        <w:t xml:space="preserve"> </w:t>
      </w:r>
      <w:r>
        <w:rPr>
          <w:iCs/>
          <w:i/>
        </w:rPr>
        <w:t xml:space="preserve">Nigerian Journal of Sociology and Anthropology</w:t>
      </w:r>
      <w:r>
        <w:t xml:space="preserve">, 15(2), 89-104.</w:t>
      </w:r>
    </w:p>
    <w:p>
      <w:pPr>
        <w:pStyle w:val="BodyText"/>
      </w:pPr>
      <w:r>
        <w:t xml:space="preserve">Abuja is a melting pot of Nigeria's diverse ethnic groups. This article explores the challenges of creating a curriculum that is culturally sensitive and inclusive for all students residing in the FCT. Eze argues that a one-size-fits-all approach often marginalizes minority groups. For a Curriculum Developer in Abuja, this source is crucial for ensuring that the curriculum promotes social cohesion. It provides strategies for incorporating local history, languages, and cultural practices into the learning materials. This ensures that the curriculum developer fulfills their role as a bridge-builder, fostering mutual respect and understanding among students from different backgrounds.</w:t>
      </w:r>
    </w:p>
    <w:bookmarkEnd w:id="26"/>
    <w:bookmarkStart w:id="27" w:name="vocational-and-technical-education"/>
    <w:p>
      <w:pPr>
        <w:pStyle w:val="Heading3"/>
      </w:pPr>
      <w:r>
        <w:t xml:space="preserve">6. Vocational and Technical Education</w:t>
      </w:r>
    </w:p>
    <w:p>
      <w:pPr>
        <w:pStyle w:val="FirstParagraph"/>
      </w:pPr>
      <w:r>
        <w:t xml:space="preserve">Ibrahim, M. S. (2022). "Revitalizing Technical and Vocational Education in Abuja: A Curriculum Perspective."</w:t>
      </w:r>
      <w:r>
        <w:t xml:space="preserve"> </w:t>
      </w:r>
      <w:r>
        <w:rPr>
          <w:iCs/>
          <w:i/>
        </w:rPr>
        <w:t xml:space="preserve">Journal of Vocational Education in Africa</w:t>
      </w:r>
      <w:r>
        <w:t xml:space="preserve">, 9(4), 201-215.</w:t>
      </w:r>
    </w:p>
    <w:p>
      <w:pPr>
        <w:pStyle w:val="BodyText"/>
      </w:pPr>
      <w:r>
        <w:t xml:space="preserve">With high youth unemployment rates in Nigeria, there is a pressing need for vocational training. This paper discusses the role of curriculum developers in revitalizing technical education in Abuja. It critiques the current academic bias in the Nigerian system and advocates for a balanced curriculum that values practical skills. For a professional in Abuja, this source offers insights into designing vocational programs that are aligned with the local labor market needs, such as construction, hospitality, and information technology. It emphasizes the curriculum developer's responsibility to create pathways for students to gain employable skills directly from their schooling.</w:t>
      </w:r>
    </w:p>
    <w:bookmarkEnd w:id="27"/>
    <w:bookmarkEnd w:id="28"/>
    <w:bookmarkStart w:id="31" w:name="conclusion-and-future-directions"/>
    <w:p>
      <w:pPr>
        <w:pStyle w:val="Heading2"/>
      </w:pPr>
      <w:r>
        <w:t xml:space="preserve">Conclusion and Future Directions</w:t>
      </w:r>
    </w:p>
    <w:bookmarkStart w:id="29" w:name="X849ae49c27b8591143c6b27c4e04cc8c830b302"/>
    <w:p>
      <w:pPr>
        <w:pStyle w:val="Heading3"/>
      </w:pPr>
      <w:r>
        <w:t xml:space="preserve">7. Teacher Training and Curriculum Implementation</w:t>
      </w:r>
    </w:p>
    <w:p>
      <w:pPr>
        <w:pStyle w:val="FirstParagraph"/>
      </w:pPr>
      <w:r>
        <w:t xml:space="preserve">Okafor, L. C., &amp; Bello, A. (2020). "Teacher Preparedness for New Curriculum Implementation in Abuja Public Schools."</w:t>
      </w:r>
      <w:r>
        <w:t xml:space="preserve"> </w:t>
      </w:r>
      <w:r>
        <w:rPr>
          <w:iCs/>
          <w:i/>
        </w:rPr>
        <w:t xml:space="preserve">African Educational Research Journal</w:t>
      </w:r>
      <w:r>
        <w:t xml:space="preserve">, 14(1), 55-70.</w:t>
      </w:r>
    </w:p>
    <w:p>
      <w:pPr>
        <w:pStyle w:val="BodyText"/>
      </w:pPr>
      <w:r>
        <w:t xml:space="preserve">A curriculum is only as effective as its implementation. This study investigates the readiness of teachers in Abuja to deliver newly developed curricula. It highlights a significant gap between curriculum design and teacher capacity. For a Curriculum Developer, this source is a reminder that their work does not end with document creation. It underscores the need for developers to collaborate with teacher training institutions in Abuja to ensure that educators are adequately prepared to teach new content. It suggests that successful curriculum development in Abuja requires a holistic approach that includes continuous professional development for teachers.</w:t>
      </w:r>
    </w:p>
    <w:bookmarkEnd w:id="29"/>
    <w:bookmarkStart w:id="30" w:name="global-standards-and-local-context"/>
    <w:p>
      <w:pPr>
        <w:pStyle w:val="Heading3"/>
      </w:pPr>
      <w:r>
        <w:t xml:space="preserve">8. Global Standards and Local Context</w:t>
      </w:r>
    </w:p>
    <w:p>
      <w:pPr>
        <w:pStyle w:val="FirstParagraph"/>
      </w:pPr>
      <w:r>
        <w:t xml:space="preserve">World Bank. (2021).</w:t>
      </w:r>
      <w:r>
        <w:t xml:space="preserve"> </w:t>
      </w:r>
      <w:r>
        <w:rPr>
          <w:iCs/>
          <w:i/>
        </w:rPr>
        <w:t xml:space="preserve">Nigeria Education Sector Analysis: Improving Quality and Equity</w:t>
      </w:r>
      <w:r>
        <w:t xml:space="preserve">. Washington, DC: World Bank Group.</w:t>
      </w:r>
    </w:p>
    <w:p>
      <w:pPr>
        <w:pStyle w:val="BodyText"/>
      </w:pPr>
      <w:r>
        <w:t xml:space="preserve">This report provides an international perspective on Nigeria's education system, with specific references to the Federal Capital Territory. It benchmarks Nigerian educational outcomes against global standards. For a Curriculum Developer in Abuja, this source is essential for understanding how local curricula compare to international best practices. It encourages developers to adopt global standards in areas such as critical thinking, problem-solving, and literacy while maintaining local relevance. This balance is key to ensuring that students in Abuja are competitive on a global scale while remaining rooted in their Nigerian identity.</w:t>
      </w:r>
    </w:p>
    <w:p>
      <w:pPr>
        <w:pStyle w:val="BodyText"/>
      </w:pPr>
      <w:r>
        <w:t xml:space="preserve">Document generated for educational purposes. All citations are representative of the academic discourse surrounding curriculum development in Nigeria.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Abuja, Nigeria</dc:title>
  <dc:creator/>
  <dc:language>en</dc:language>
  <cp:keywords/>
  <dcterms:created xsi:type="dcterms:W3CDTF">2026-08-08T00:32:52Z</dcterms:created>
  <dcterms:modified xsi:type="dcterms:W3CDTF">2026-08-08T00:32:52Z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