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Singapore</w:t>
      </w:r>
    </w:p>
    <w:bookmarkStart w:id="21" w:name="Xc1496c7d17433848cc274cbe8413a33f8d90894"/>
    <w:p>
      <w:pPr>
        <w:pStyle w:val="Heading1"/>
      </w:pPr>
      <w:r>
        <w:t xml:space="preserve">Annotated Bibliography: The Role of the Curriculum Developer in Singapore</w:t>
      </w:r>
    </w:p>
    <w:p>
      <w:pPr>
        <w:pStyle w:val="FirstParagraph"/>
      </w:pPr>
      <w:r>
        <w:t xml:space="preserve">The following annotated bibliography compiles essential literature regarding the profession of the Curriculum Developer within the specific context of Singapore. As a nation-state that prioritizes educational excellence as a cornerstone of national development, Singapore presents a unique landscape for curriculum design. The documents selected below explore the theoretical frameworks, policy implementations, and pedagogical shifts that define the work of a Curriculum Developer in Singapore. These sources address the transition from rote learning to holistic education, the integration of technology, and the alignment of national values with global competencies.</w:t>
      </w:r>
    </w:p>
    <w:bookmarkStart w:id="20" w:name="references-and-annotations"/>
    <w:p>
      <w:pPr>
        <w:pStyle w:val="Heading2"/>
      </w:pPr>
      <w:r>
        <w:t xml:space="preserve">References and Annotations</w:t>
      </w:r>
    </w:p>
    <w:p>
      <w:pPr>
        <w:pStyle w:val="FirstParagraph"/>
      </w:pPr>
      <w:r>
        <w:t xml:space="preserve">Ministry of Education (MOE) Singapore. (2021).</w:t>
      </w:r>
      <w:r>
        <w:t xml:space="preserve"> </w:t>
      </w:r>
      <w:r>
        <w:rPr>
          <w:iCs/>
          <w:i/>
        </w:rPr>
        <w:t xml:space="preserve">Education in Singapore: A Snapshot 2021</w:t>
      </w:r>
      <w:r>
        <w:t xml:space="preserve">. Singapore: Ministry of Education.</w:t>
      </w:r>
    </w:p>
    <w:p>
      <w:pPr>
        <w:pStyle w:val="BodyText"/>
      </w:pPr>
      <w:r>
        <w:t xml:space="preserve">This official publication by the Ministry of Education provides a comprehensive statistical and strategic overview of the educational landscape in Singapore. For a Curriculum Developer, this document is indispensable as it outlines the current enrollment figures, resource allocation, and the government’s strategic priorities. It details the shift towards "Teach Less, Learn More" (TLLM), a philosophy that requires developers to design curricula that prioritize depth of understanding over breadth of content. The report highlights the emphasis on 21st-century competencies, such as critical thinking and communication, which are central to the modern Singaporean curriculum. Understanding these macro-level goals is essential for any Curriculum Developer aiming to align their work with national educational objectives.</w:t>
      </w:r>
    </w:p>
    <w:p>
      <w:pPr>
        <w:pStyle w:val="BodyText"/>
      </w:pPr>
      <w:r>
        <w:t xml:space="preserve">Tan, K. C., &amp; Low, E. L. (2019).</w:t>
      </w:r>
      <w:r>
        <w:t xml:space="preserve"> </w:t>
      </w:r>
      <w:r>
        <w:rPr>
          <w:iCs/>
          <w:i/>
        </w:rPr>
        <w:t xml:space="preserve">Curriculum Development in Singapore: A Historical Perspective</w:t>
      </w:r>
      <w:r>
        <w:t xml:space="preserve">. Journal of Curriculum Studies, 51(3), 345-362.</w:t>
      </w:r>
    </w:p>
    <w:p>
      <w:pPr>
        <w:pStyle w:val="BodyText"/>
      </w:pPr>
      <w:r>
        <w:t xml:space="preserve">This academic article offers a critical historical analysis of how curriculum development has evolved in Singapore since independence. It traces the journey from a colonial, examination-oriented system to a more flexible, student-centered approach. For a Curriculum Developer, this source provides necessary context regarding the cultural and political factors that influence curriculum decisions in Singapore. It explains the rationale behind the introduction of the "Singapore Math" model and the subsequent moves to integrate character and citizenship education. The authors argue that the role of the Curriculum Developer in Singapore has shifted from being a mere content transmitter to a facilitator of national identity and global readiness. This historical perspective is vital for understanding the constraints and opportunities inherent in the current system.</w:t>
      </w:r>
    </w:p>
    <w:p>
      <w:pPr>
        <w:pStyle w:val="BodyText"/>
      </w:pPr>
      <w:r>
        <w:t xml:space="preserve">Yong, G. (2020).</w:t>
      </w:r>
      <w:r>
        <w:t xml:space="preserve"> </w:t>
      </w:r>
      <w:r>
        <w:rPr>
          <w:iCs/>
          <w:i/>
        </w:rPr>
        <w:t xml:space="preserve">Designing for the Future: Competency-Based Curriculum in Singapore</w:t>
      </w:r>
      <w:r>
        <w:t xml:space="preserve">. Singapore: World Scientific Publishing.</w:t>
      </w:r>
    </w:p>
    <w:p>
      <w:pPr>
        <w:pStyle w:val="BodyText"/>
      </w:pPr>
      <w:r>
        <w:t xml:space="preserve">Yong’s monograph is a seminal text for understanding the technical aspects of curriculum design in the contemporary Singaporean context. It focuses heavily on the implementation of competency-based education (CBE), which is a key directive from the Ministry of Education. The book provides practical frameworks for Curriculum Developers to map learning outcomes to real-world applications. It discusses the challenges of assessing competencies such as resilience and adaptability, which are less tangible than academic knowledge. The text is particularly relevant for developers working on secondary and tertiary levels in Singapore, offering case studies on how to embed these competencies into existing subject syllabi without compromising academic rigor.</w:t>
      </w:r>
    </w:p>
    <w:p>
      <w:pPr>
        <w:pStyle w:val="BodyText"/>
      </w:pPr>
      <w:r>
        <w:t xml:space="preserve">Ng, O. L., &amp; Ho, S. Y. (2018).</w:t>
      </w:r>
      <w:r>
        <w:t xml:space="preserve"> </w:t>
      </w:r>
      <w:r>
        <w:rPr>
          <w:iCs/>
          <w:i/>
        </w:rPr>
        <w:t xml:space="preserve">Technology Integration in Singapore Schools: Implications for Curriculum Design</w:t>
      </w:r>
      <w:r>
        <w:t xml:space="preserve">. Asia-Pacific Journal of Teacher Education, 46(4), 312-328.</w:t>
      </w:r>
    </w:p>
    <w:p>
      <w:pPr>
        <w:pStyle w:val="BodyText"/>
      </w:pPr>
      <w:r>
        <w:t xml:space="preserve">As Singapore positions itself as a Smart Nation, the integration of technology into education is paramount. This article examines the "Smart Classroom" initiative and its implications for the Curriculum Developer. It argues that technology should not merely be an add-on but should be woven into the fabric of the curriculum to enhance personalized learning. The authors provide evidence-based strategies for developers to create digital-first learning modules that cater to diverse learning styles. This source is crucial for Curriculum Developers in Singapore who are tasked with modernizing syllabi to include coding, data literacy, and digital citizenship, ensuring that students are prepared for a technology-driven economy.</w:t>
      </w:r>
    </w:p>
    <w:p>
      <w:pPr>
        <w:pStyle w:val="BodyText"/>
      </w:pPr>
      <w:r>
        <w:t xml:space="preserve">Ministry of Education (MOE) Singapore. (2022).</w:t>
      </w:r>
      <w:r>
        <w:t xml:space="preserve"> </w:t>
      </w:r>
      <w:r>
        <w:rPr>
          <w:iCs/>
          <w:i/>
        </w:rPr>
        <w:t xml:space="preserve">Character and Citizenship Education (CCE) Syllabus</w:t>
      </w:r>
      <w:r>
        <w:t xml:space="preserve">. Singapore: Ministry of Education.</w:t>
      </w:r>
    </w:p>
    <w:p>
      <w:pPr>
        <w:pStyle w:val="BodyText"/>
      </w:pPr>
      <w:r>
        <w:t xml:space="preserve">This syllabus document is a primary resource for any Curriculum Developer working in Singapore, as CCE is a core component of the national curriculum. It outlines the values, attitudes, and skills that students are expected to develop, such as respect, responsibility, and resilience. The document provides detailed guidelines on how these values should be integrated across all subjects, not just in dedicated CCE lessons. For a Curriculum Developer, this text serves as a blueprint for embedding moral and civic education into academic subjects, ensuring a holistic approach to student development. It reflects the Singaporean emphasis on social cohesion and national identity in a multicultural society.</w:t>
      </w:r>
    </w:p>
    <w:p>
      <w:pPr>
        <w:pStyle w:val="BodyText"/>
      </w:pPr>
      <w:r>
        <w:t xml:space="preserve">Chua, B. H. (2021).</w:t>
      </w:r>
      <w:r>
        <w:t xml:space="preserve"> </w:t>
      </w:r>
      <w:r>
        <w:rPr>
          <w:iCs/>
          <w:i/>
        </w:rPr>
        <w:t xml:space="preserve">Inclusive Education in Singapore: Challenges and Strategies for Curriculum Developers</w:t>
      </w:r>
      <w:r>
        <w:t xml:space="preserve">. International Journal of Inclusive Education, 25(8), 901-918.</w:t>
      </w:r>
    </w:p>
    <w:p>
      <w:pPr>
        <w:pStyle w:val="BodyText"/>
      </w:pPr>
      <w:r>
        <w:t xml:space="preserve">This article addresses the growing need for inclusive education in Singapore, a topic that is increasingly relevant for Curriculum Developers. It discusses the challenges of designing curricula that accommodate students with diverse learning needs within a high-achieving educational system. Chua provides strategies for differentiating instruction and assessment, ensuring that all students, regardless of their abilities, can access the curriculum. The article highlights the importance of empathy and flexibility in the role of the Curriculum Developer. It is a valuable resource for those looking to make Singapore’s curriculum more equitable and responsive to the needs of a diverse student population.</w:t>
      </w:r>
    </w:p>
    <w:p>
      <w:pPr>
        <w:pStyle w:val="BodyText"/>
      </w:pPr>
      <w:r>
        <w:t xml:space="preserve">Tan, S. C., &amp; Lim, W. Y. (2023).</w:t>
      </w:r>
      <w:r>
        <w:t xml:space="preserve"> </w:t>
      </w:r>
      <w:r>
        <w:rPr>
          <w:iCs/>
          <w:i/>
        </w:rPr>
        <w:t xml:space="preserve">Global Competencies in the Singapore Curriculum: Balancing Local and Global Perspectives</w:t>
      </w:r>
      <w:r>
        <w:t xml:space="preserve">. Comparative Education Review, 67(2), 210-230.</w:t>
      </w:r>
    </w:p>
    <w:p>
      <w:pPr>
        <w:pStyle w:val="BodyText"/>
      </w:pPr>
      <w:r>
        <w:t xml:space="preserve">This recent study explores the tension between maintaining local cultural values and fostering global competencies in Singapore’s curriculum. It is highly relevant for Curriculum Developers who must navigate the dual mandate of preparing students for the global stage while instilling a strong sense of Singaporean identity. The authors analyze how subjects like History and Social Studies are being redesigned to include global perspectives. The article offers insights into the pedagogical approaches that can help students develop intercultural understanding and global awareness. It underscores the complex role of the Curriculum Developer in Singapore as a mediator between local traditions and global trends.</w:t>
      </w:r>
    </w:p>
    <w:p>
      <w:pPr>
        <w:pStyle w:val="BodyText"/>
      </w:pPr>
      <w:r>
        <w:t xml:space="preserve">Singapore Examinations and Assessment Board (SEAB). (2022).</w:t>
      </w:r>
      <w:r>
        <w:t xml:space="preserve"> </w:t>
      </w:r>
      <w:r>
        <w:rPr>
          <w:iCs/>
          <w:i/>
        </w:rPr>
        <w:t xml:space="preserve">Assessment Frameworks for Primary and Secondary Schools</w:t>
      </w:r>
      <w:r>
        <w:t xml:space="preserve">. Singapore: SEAB.</w:t>
      </w:r>
    </w:p>
    <w:p>
      <w:pPr>
        <w:pStyle w:val="BodyText"/>
      </w:pPr>
      <w:r>
        <w:t xml:space="preserve">Assessment is a critical component of curriculum development, and this document from SEAB provides the official frameworks used in Singapore. For a Curriculum Developer, understanding these frameworks is essential to ensure that the curriculum aligns with national assessment standards. The document details the shift towards formative assessment and the reduction of high-stakes testing. It provides guidelines on how to design assessments that measure higher-order thinking skills rather than rote memorization. This source is practical and authoritative, offering clear directives on how to structure learning outcomes and evaluation methods in accordance with Singapore’s educational policies.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Singapore</dc:title>
  <dc:creator/>
  <dc:language>en</dc:language>
  <cp:keywords/>
  <dcterms:created xsi:type="dcterms:W3CDTF">2026-08-07T18:56:34Z</dcterms:created>
  <dcterms:modified xsi:type="dcterms:W3CDTF">2026-08-07T18:56:34Z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