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Melbourne,</w:t>
      </w:r>
      <w:r>
        <w:t xml:space="preserve"> </w:t>
      </w:r>
      <w:r>
        <w:t xml:space="preserve">Australia</w:t>
      </w:r>
    </w:p>
    <w:bookmarkStart w:id="23" w:name="Xa55207a86e37680692223915676c3571d34482e"/>
    <w:p>
      <w:pPr>
        <w:pStyle w:val="Heading1"/>
      </w:pPr>
      <w:r>
        <w:t xml:space="preserve">Annotated Bibliography: The Role and Responsibilities of a Customs Officer in Melbourne, Australia</w:t>
      </w:r>
    </w:p>
    <w:p>
      <w:pPr>
        <w:pStyle w:val="FirstParagraph"/>
      </w:pPr>
      <w:r>
        <w:t xml:space="preserve">This annotated bibliography provides a comprehensive overview of the professional landscape for Customs Officers operating within the jurisdiction of Melbourne, Australia. It examines the regulatory frameworks, operational challenges, and specific duties associated with border protection at the Port of Melbourne and Melbourne Airport. The selected sources highlight the critical nature of these roles in maintaining national security, enforcing biosecurity laws, and facilitating legitimate trade.</w:t>
      </w:r>
    </w:p>
    <w:bookmarkStart w:id="20" w:name="introduction"/>
    <w:p>
      <w:pPr>
        <w:pStyle w:val="Heading2"/>
      </w:pPr>
      <w:r>
        <w:t xml:space="preserve">Introduction</w:t>
      </w:r>
    </w:p>
    <w:p>
      <w:pPr>
        <w:pStyle w:val="FirstParagraph"/>
      </w:pPr>
      <w:r>
        <w:t xml:space="preserve">Melbourne serves as a primary gateway for international trade and travel in Australia. Consequently, the Customs Officer workforce in this region faces unique challenges related to high-volume cargo processing, complex biosecurity risks, and evolving security threats. The following annotations detail key resources that define the scope of practice for Customs Officers in this specific geographic and legal context.</w:t>
      </w:r>
    </w:p>
    <w:bookmarkEnd w:id="20"/>
    <w:bookmarkStart w:id="21" w:name="references"/>
    <w:p>
      <w:pPr>
        <w:pStyle w:val="Heading2"/>
      </w:pPr>
      <w:r>
        <w:t xml:space="preserve">References</w:t>
      </w:r>
    </w:p>
    <w:p>
      <w:pPr>
        <w:pStyle w:val="FirstParagraph"/>
      </w:pPr>
      <w:r>
        <w:t xml:space="preserve">Australian Border Force. (2023).</w:t>
      </w:r>
      <w:r>
        <w:t xml:space="preserve"> </w:t>
      </w:r>
      <w:r>
        <w:rPr>
          <w:iCs/>
          <w:i/>
        </w:rPr>
        <w:t xml:space="preserve">Our Role and Responsibilities</w:t>
      </w:r>
      <w:r>
        <w:t xml:space="preserve">. Canberra: Australian Government.</w:t>
      </w:r>
    </w:p>
    <w:p>
      <w:pPr>
        <w:pStyle w:val="BodyText"/>
      </w:pPr>
      <w:r>
        <w:t xml:space="preserve">This official government publication outlines the core functions of the Australian Border Force (ABF), the agency responsible for employing Customs Officers across Australia, including Melbourne. It details the legislative powers granted to officers to inspect goods, enforce customs laws, and manage border integrity. The document specifically addresses the dual mandate of facilitating trade while protecting the community from illicit goods and biosecurity risks.</w:t>
      </w:r>
    </w:p>
    <w:p>
      <w:pPr>
        <w:pStyle w:val="BodyText"/>
      </w:pPr>
      <w:r>
        <w:t xml:space="preserve">This source is essential for understanding the legal authority of a Customs Officer in Melbourne. It provides the foundational context for all operational activities, making it a primary reference for anyone studying the profession.</w:t>
      </w:r>
    </w:p>
    <w:p>
      <w:pPr>
        <w:pStyle w:val="BodyText"/>
      </w:pPr>
      <w:r>
        <w:t xml:space="preserve">Department of Agriculture, Fisheries and Forestry. (2022).</w:t>
      </w:r>
      <w:r>
        <w:t xml:space="preserve"> </w:t>
      </w:r>
      <w:r>
        <w:rPr>
          <w:iCs/>
          <w:i/>
        </w:rPr>
        <w:t xml:space="preserve">Biosecurity Act 2015: Guidelines for Border Officers</w:t>
      </w:r>
      <w:r>
        <w:t xml:space="preserve">. Canberra: Commonwealth of Australia.</w:t>
      </w:r>
    </w:p>
    <w:p>
      <w:pPr>
        <w:pStyle w:val="BodyText"/>
      </w:pPr>
      <w:r>
        <w:t xml:space="preserve">This document provides detailed guidelines on the biosecurity obligations of border officers. Given Melbourne’s status as a major agricultural import hub, this resource is particularly relevant. It explains the procedures for identifying prohibited plant and animal products, managing biosecurity risks at the Port of Melbourne, and the interaction between Customs Officers and biosecurity specialists.</w:t>
      </w:r>
    </w:p>
    <w:p>
      <w:pPr>
        <w:pStyle w:val="BodyText"/>
      </w:pPr>
      <w:r>
        <w:t xml:space="preserve">Highly relevant for Melbourne-based officers, this source highlights the critical intersection between customs duties and agricultural protection. It is a practical guide for daily operations involving cargo and passenger inspections.</w:t>
      </w:r>
    </w:p>
    <w:p>
      <w:pPr>
        <w:pStyle w:val="BodyText"/>
      </w:pPr>
      <w:r>
        <w:t xml:space="preserve">Port of Melbourne Corporation. (2023).</w:t>
      </w:r>
      <w:r>
        <w:t xml:space="preserve"> </w:t>
      </w:r>
      <w:r>
        <w:rPr>
          <w:iCs/>
          <w:i/>
        </w:rPr>
        <w:t xml:space="preserve">Annual Report: Trade and Security Operations</w:t>
      </w:r>
      <w:r>
        <w:t xml:space="preserve">. Melbourne: Port of Melbourne Corporation.</w:t>
      </w:r>
    </w:p>
    <w:p>
      <w:pPr>
        <w:pStyle w:val="BodyText"/>
      </w:pPr>
      <w:r>
        <w:t xml:space="preserve">This annual report offers statistical data and operational insights into the volume of cargo passing through the Port of Melbourne. It discusses the collaboration between the port authority and the ABF to ensure efficient clearance of goods while maintaining security standards. The report highlights specific challenges related to container scanning and the detection of contraband in high-volume shipping lanes.</w:t>
      </w:r>
    </w:p>
    <w:p>
      <w:pPr>
        <w:pStyle w:val="BodyText"/>
      </w:pPr>
      <w:r>
        <w:t xml:space="preserve">This source provides valuable context regarding the scale of operations a Customs Officer in Melbourne must manage. It is useful for understanding the logistical pressures and the importance of efficiency in customs clearance processes.</w:t>
      </w:r>
    </w:p>
    <w:p>
      <w:pPr>
        <w:pStyle w:val="BodyText"/>
      </w:pPr>
      <w:r>
        <w:t xml:space="preserve">Australian Institute of Criminology. (2021).</w:t>
      </w:r>
      <w:r>
        <w:t xml:space="preserve"> </w:t>
      </w:r>
      <w:r>
        <w:rPr>
          <w:iCs/>
          <w:i/>
        </w:rPr>
        <w:t xml:space="preserve">Border Security and Illicit Drug Trafficking in Australia</w:t>
      </w:r>
      <w:r>
        <w:t xml:space="preserve">. Canberra: AIC.</w:t>
      </w:r>
    </w:p>
    <w:p>
      <w:pPr>
        <w:pStyle w:val="BodyText"/>
      </w:pPr>
      <w:r>
        <w:t xml:space="preserve">This research paper analyzes trends in illicit drug trafficking through Australian borders, with specific case studies involving Melbourne airports and ports. It examines the methods used by traffickers and the strategies employed by Customs Officers to detect and intercept these shipments. The study emphasizes the role of intelligence-led operations in modern customs enforcement.</w:t>
      </w:r>
    </w:p>
    <w:p>
      <w:pPr>
        <w:pStyle w:val="BodyText"/>
      </w:pPr>
      <w:r>
        <w:t xml:space="preserve">This academic source is crucial for understanding the law enforcement aspect of the Customs Officer role. It provides evidence-based insights into the security challenges faced in Melbourne and the effectiveness of current detection methods.</w:t>
      </w:r>
    </w:p>
    <w:p>
      <w:pPr>
        <w:pStyle w:val="BodyText"/>
      </w:pPr>
      <w:r>
        <w:t xml:space="preserve">Customs Act 1901 (Cth). (2023).</w:t>
      </w:r>
      <w:r>
        <w:t xml:space="preserve"> </w:t>
      </w:r>
      <w:r>
        <w:rPr>
          <w:iCs/>
          <w:i/>
        </w:rPr>
        <w:t xml:space="preserve">Compilation No. 1</w:t>
      </w:r>
      <w:r>
        <w:t xml:space="preserve">. Canberra: Federal Register of Legislation.</w:t>
      </w:r>
    </w:p>
    <w:p>
      <w:pPr>
        <w:pStyle w:val="BodyText"/>
      </w:pPr>
      <w:r>
        <w:t xml:space="preserve">This is the primary legislation governing customs operations in Australia. It outlines the duties, powers, and penalties associated with customs violations. For a Customs Officer in Melbourne, this Act is the legal basis for all actions taken during inspections, seizures, and enforcement activities. It covers areas such as tariff collection, prohibited imports, and customs procedures.</w:t>
      </w:r>
    </w:p>
    <w:p>
      <w:pPr>
        <w:pStyle w:val="BodyText"/>
      </w:pPr>
      <w:r>
        <w:t xml:space="preserve">As the foundational legal text, this source is indispensable. It provides the statutory framework within which all Customs Officers in Melbourne must operate, ensuring compliance with national laws.</w:t>
      </w:r>
    </w:p>
    <w:p>
      <w:pPr>
        <w:pStyle w:val="BodyText"/>
      </w:pPr>
      <w:r>
        <w:t xml:space="preserve">Melbourne Airport. (2022).</w:t>
      </w:r>
      <w:r>
        <w:t xml:space="preserve"> </w:t>
      </w:r>
      <w:r>
        <w:rPr>
          <w:iCs/>
          <w:i/>
        </w:rPr>
        <w:t xml:space="preserve">Border Processing and Passenger Experience Report</w:t>
      </w:r>
      <w:r>
        <w:t xml:space="preserve">. Melbourne: Melbourne Airport Corporation.</w:t>
      </w:r>
    </w:p>
    <w:p>
      <w:pPr>
        <w:pStyle w:val="BodyText"/>
      </w:pPr>
      <w:r>
        <w:t xml:space="preserve">This report focuses on the passenger processing experience at Melbourne Airport, Australia’s second-busiest airport. It details the procedures for customs declarations, the use of automated border control systems, and the role of Customs Officers in managing passenger flow. The document also addresses the balance between security checks and maintaining a positive traveler experience.</w:t>
      </w:r>
    </w:p>
    <w:p>
      <w:pPr>
        <w:pStyle w:val="BodyText"/>
      </w:pPr>
      <w:r>
        <w:t xml:space="preserve">This source is particularly relevant for Customs Officers working in the passenger processing area of Melbourne Airport. It provides insights into the operational dynamics of handling high volumes of international travelers.</w:t>
      </w:r>
    </w:p>
    <w:p>
      <w:pPr>
        <w:pStyle w:val="BodyText"/>
      </w:pPr>
      <w:r>
        <w:t xml:space="preserve">Australian Border Force. (2023).</w:t>
      </w:r>
      <w:r>
        <w:t xml:space="preserve"> </w:t>
      </w:r>
      <w:r>
        <w:rPr>
          <w:iCs/>
          <w:i/>
        </w:rPr>
        <w:t xml:space="preserve">ABF Operational Manual: Cargo Inspection Procedures</w:t>
      </w:r>
      <w:r>
        <w:t xml:space="preserve">. Canberra: Australian Government.</w:t>
      </w:r>
    </w:p>
    <w:p>
      <w:pPr>
        <w:pStyle w:val="BodyText"/>
      </w:pPr>
      <w:r>
        <w:t xml:space="preserve">This manual provides step-by-step procedures for inspecting cargo at Australian borders. It includes specific protocols for handling hazardous materials, high-value goods, and suspicious shipments. For Customs Officers in Melbourne, this manual is a critical tool for ensuring consistency and accuracy in cargo inspections at the Port of Melbourne.</w:t>
      </w:r>
    </w:p>
    <w:p>
      <w:pPr>
        <w:pStyle w:val="BodyText"/>
      </w:pPr>
      <w:r>
        <w:t xml:space="preserve">This is a practical, operational resource that is directly applicable to the daily work of Customs Officers. It ensures that officers in Melbourne adhere to standardized procedures when dealing with complex cargo operations.</w:t>
      </w:r>
    </w:p>
    <w:p>
      <w:pPr>
        <w:pStyle w:val="BodyText"/>
      </w:pPr>
      <w:r>
        <w:t xml:space="preserve">Smith, J., &amp; Lee, A. (2022). "The Evolving Role of Customs Officers in the Digital Age."</w:t>
      </w:r>
      <w:r>
        <w:t xml:space="preserve"> </w:t>
      </w:r>
      <w:r>
        <w:rPr>
          <w:iCs/>
          <w:i/>
        </w:rPr>
        <w:t xml:space="preserve">Australian Journal of Border Studies</w:t>
      </w:r>
      <w:r>
        <w:t xml:space="preserve">, 15(2), 45-60.</w:t>
      </w:r>
    </w:p>
    <w:p>
      <w:pPr>
        <w:pStyle w:val="BodyText"/>
      </w:pPr>
      <w:r>
        <w:t xml:space="preserve">This academic article explores how technology is transforming the role of Customs Officers in Australia. It discusses the use of artificial intelligence, data analytics, and advanced scanning technologies in border security. The authors argue that Customs Officers in major hubs like Melbourne must adapt to these technological changes to remain effective in detecting illicit activities.</w:t>
      </w:r>
    </w:p>
    <w:p>
      <w:pPr>
        <w:pStyle w:val="BodyText"/>
      </w:pPr>
      <w:r>
        <w:t xml:space="preserve">This source provides a forward-looking perspective on the profession. It is valuable for understanding the future skills and competencies required for Customs Officers in Melbourne as border security becomes increasingly technology-driven.</w:t>
      </w:r>
    </w:p>
    <w:bookmarkEnd w:id="21"/>
    <w:bookmarkStart w:id="22" w:name="conclusion"/>
    <w:p>
      <w:pPr>
        <w:pStyle w:val="Heading2"/>
      </w:pPr>
      <w:r>
        <w:t xml:space="preserve">Conclusion</w:t>
      </w:r>
    </w:p>
    <w:p>
      <w:pPr>
        <w:pStyle w:val="FirstParagraph"/>
      </w:pPr>
      <w:r>
        <w:t xml:space="preserve">The role of a Customs Officer in Melbourne, Australia, is multifaceted, requiring a deep understanding of legal frameworks, biosecurity protocols, and security procedures. The sources in this annotated bibliography collectively illustrate the complexity of this profession, highlighting the importance of vigilance, expertise, and adaptability in safeguarding Australia’s borders.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Melbourne, Australia</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