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India</w:t>
      </w:r>
      <w:r>
        <w:t xml:space="preserve"> </w:t>
      </w:r>
      <w:r>
        <w:t xml:space="preserve">Mumbai</w:t>
      </w:r>
    </w:p>
    <w:bookmarkStart w:id="25" w:name="X9bb1241a17694e7a2525edcaabc88bdc1893f18"/>
    <w:p>
      <w:pPr>
        <w:pStyle w:val="Heading1"/>
      </w:pPr>
      <w:r>
        <w:t xml:space="preserve">Annotated Bibliography: Customs Officer in India Mumbai</w:t>
      </w:r>
    </w:p>
    <w:p>
      <w:pPr>
        <w:pStyle w:val="FirstParagraph"/>
      </w:pPr>
      <w:r>
        <w:t xml:space="preserve">This annotated bibliography provides a comprehensive overview of resources related to the role, responsibilities, and operational context of Customs Officers in Mumbai, India. It includes government publications, academic articles, and industry reports that highlight the significance of customs operations in one of India's most critical trade hubs.</w:t>
      </w:r>
    </w:p>
    <w:bookmarkStart w:id="20" w:name="government-publications"/>
    <w:p>
      <w:pPr>
        <w:pStyle w:val="Heading2"/>
      </w:pPr>
      <w:r>
        <w:t xml:space="preserve">1. Government Publications</w:t>
      </w:r>
    </w:p>
    <w:p>
      <w:pPr>
        <w:pStyle w:val="FirstParagraph"/>
      </w:pPr>
      <w:r>
        <w:t xml:space="preserve">Central Board of Indirect Taxes and Customs (CBIC). (2023). "Customs Act, 1962: Guidelines for Officers." Government of India.</w:t>
      </w:r>
    </w:p>
    <w:p>
      <w:pPr>
        <w:pStyle w:val="BodyText"/>
      </w:pPr>
      <w:r>
        <w:t xml:space="preserve">This official document outlines the legal framework governing the duties and powers of Customs Officers in India. It is particularly relevant for understanding the regulatory environment in Mumbai, where customs operations are pivotal due to the city's status as a major port. The guidelines emphasize compliance, risk management, and the use of technology to streamline processes. For anyone studying or working as a Customs Officer in Mumbai, this resource is indispensable for navigating the complexities of Indian customs law.</w:t>
      </w:r>
    </w:p>
    <w:p>
      <w:pPr>
        <w:pStyle w:val="BodyText"/>
      </w:pPr>
      <w:r>
        <w:t xml:space="preserve">Directorate General of Customs (DGC). (2022). "Annual Report on Customs Operations in Mumbai Port." Government of India.</w:t>
      </w:r>
    </w:p>
    <w:p>
      <w:pPr>
        <w:pStyle w:val="BodyText"/>
      </w:pPr>
      <w:r>
        <w:t xml:space="preserve">This annual report provides detailed insights into the performance of customs operations at Mumbai Port, one of the busiest in India. It includes statistics on cargo clearance, revenue collection, and enforcement actions. The report highlights challenges such as congestion, smuggling, and the need for modernization. For Customs Officers in Mumbai, this document serves as a benchmark for evaluating operational efficiency and identifying areas for improvement.</w:t>
      </w:r>
    </w:p>
    <w:bookmarkEnd w:id="20"/>
    <w:bookmarkStart w:id="21" w:name="academic-articles"/>
    <w:p>
      <w:pPr>
        <w:pStyle w:val="Heading2"/>
      </w:pPr>
      <w:r>
        <w:t xml:space="preserve">2. Academic Articles</w:t>
      </w:r>
    </w:p>
    <w:p>
      <w:pPr>
        <w:pStyle w:val="FirstParagraph"/>
      </w:pPr>
      <w:r>
        <w:t xml:space="preserve">Sharma, R., &amp; Patel, A. (2021). "The Role of Customs Officers in Facilitating Trade: A Case Study of Mumbai." Journal of International Trade and Logistics, 15(3), 45-62.</w:t>
      </w:r>
    </w:p>
    <w:p>
      <w:pPr>
        <w:pStyle w:val="BodyText"/>
      </w:pPr>
      <w:r>
        <w:t xml:space="preserve">This peer-reviewed article examines the dual role of Customs Officers in Mumbai as both facilitators of trade and enforcers of regulations. Using qualitative interviews and quantitative data, the authors highlight the balance between ensuring compliance and minimizing delays for traders. The study underscores the importance of training and technological tools in enhancing the effectiveness of Customs Officers. It is a valuable resource for understanding the practical challenges faced by officers in Mumbai's dynamic trade environment.</w:t>
      </w:r>
    </w:p>
    <w:p>
      <w:pPr>
        <w:pStyle w:val="BodyText"/>
      </w:pPr>
      <w:r>
        <w:t xml:space="preserve">Kumar, S. (2020). "Anti-Smuggling Strategies in Urban Ports: Lessons from Mumbai." International Journal of Customs Administration, 8(2), 112-128.</w:t>
      </w:r>
    </w:p>
    <w:p>
      <w:pPr>
        <w:pStyle w:val="BodyText"/>
      </w:pPr>
      <w:r>
        <w:t xml:space="preserve">This article focuses on the anti-smuggling efforts of Customs Officers in Mumbai, a city prone to illicit trade due to its strategic location. Kumar analyzes various strategies, including intelligence-led operations, collaboration with other agencies, and the use of advanced scanning technologies. The article provides actionable insights for Customs Officers seeking to combat smuggling effectively while maintaining smooth trade flows. It is particularly relevant for those working in Mumbai's high-risk zones.</w:t>
      </w:r>
    </w:p>
    <w:bookmarkEnd w:id="21"/>
    <w:bookmarkStart w:id="22" w:name="industry-reports"/>
    <w:p>
      <w:pPr>
        <w:pStyle w:val="Heading2"/>
      </w:pPr>
      <w:r>
        <w:t xml:space="preserve">3. Industry Reports</w:t>
      </w:r>
    </w:p>
    <w:p>
      <w:pPr>
        <w:pStyle w:val="FirstParagraph"/>
      </w:pPr>
      <w:r>
        <w:t xml:space="preserve">World Trade Organization (WTO). (2023). "Trade Facilitation in India: Opportunities and Challenges." WTO Publications.</w:t>
      </w:r>
    </w:p>
    <w:p>
      <w:pPr>
        <w:pStyle w:val="BodyText"/>
      </w:pPr>
      <w:r>
        <w:t xml:space="preserve">This report evaluates India's progress in implementing trade facilitation measures, with a specific focus on key ports like Mumbai. It highlights the role of Customs Officers in reducing bureaucratic hurdles and improving transparency. The report also discusses the impact of digitalization on customs operations, offering recommendations for further reforms. For Customs Officers in Mumbai, this document provides a global perspective on best practices and emerging trends in trade facilitation.</w:t>
      </w:r>
    </w:p>
    <w:p>
      <w:pPr>
        <w:pStyle w:val="BodyText"/>
      </w:pPr>
      <w:r>
        <w:t xml:space="preserve">McKinsey &amp; Company. (2022). "Modernizing Customs Operations in Emerging Markets: A Focus on India." McKinsey Global Institute.</w:t>
      </w:r>
    </w:p>
    <w:p>
      <w:pPr>
        <w:pStyle w:val="BodyText"/>
      </w:pPr>
      <w:r>
        <w:t xml:space="preserve">This industry report explores the potential for modernizing customs operations in India, with Mumbai as a case study. It emphasizes the need for investment in technology, workforce training, and process optimization. The report identifies specific opportunities for Customs Officers in Mumbai to leverage data analytics and automation to enhance efficiency. It is a forward-looking resource that aligns with the evolving demands of global trade.</w:t>
      </w:r>
    </w:p>
    <w:bookmarkEnd w:id="22"/>
    <w:bookmarkStart w:id="23" w:name="books"/>
    <w:p>
      <w:pPr>
        <w:pStyle w:val="Heading2"/>
      </w:pPr>
      <w:r>
        <w:t xml:space="preserve">4. Books</w:t>
      </w:r>
    </w:p>
    <w:p>
      <w:pPr>
        <w:pStyle w:val="FirstParagraph"/>
      </w:pPr>
      <w:r>
        <w:t xml:space="preserve">Singh, V. (2019). "Customs Administration in India: Principles and Practices." Oxford University Press.</w:t>
      </w:r>
    </w:p>
    <w:p>
      <w:pPr>
        <w:pStyle w:val="BodyText"/>
      </w:pPr>
      <w:r>
        <w:t xml:space="preserve">This book provides a comprehensive overview of customs administration in India, with dedicated chapters on Mumbai's unique challenges and opportunities. Singh discusses the historical evolution of customs operations, the legal framework, and the role of Customs Officers in safeguarding national interests. The book is an essential reference for anyone seeking a deep understanding of customs administration in the context of Mumbai's bustling trade ecosystem.</w:t>
      </w:r>
    </w:p>
    <w:p>
      <w:pPr>
        <w:pStyle w:val="BodyText"/>
      </w:pPr>
      <w:r>
        <w:t xml:space="preserve">Gupta, P. (2021). "Port Management and Customs Operations: A Practical Guide." Routledge.</w:t>
      </w:r>
    </w:p>
    <w:p>
      <w:pPr>
        <w:pStyle w:val="BodyText"/>
      </w:pPr>
      <w:r>
        <w:t xml:space="preserve">This practical guide offers insights into the coordination between port authorities and Customs Officers in managing trade operations. Using examples from Mumbai, Gupta highlights the importance of collaboration, communication, and innovation in addressing operational bottlenecks. The book is particularly useful for Customs Officers looking to enhance their skills in port management and stakeholder engagement.</w:t>
      </w:r>
    </w:p>
    <w:bookmarkEnd w:id="23"/>
    <w:bookmarkStart w:id="24" w:name="conclusion"/>
    <w:p>
      <w:pPr>
        <w:pStyle w:val="Heading2"/>
      </w:pPr>
      <w:r>
        <w:t xml:space="preserve">Conclusion</w:t>
      </w:r>
    </w:p>
    <w:p>
      <w:pPr>
        <w:pStyle w:val="FirstParagraph"/>
      </w:pPr>
      <w:r>
        <w:t xml:space="preserve">The resources listed in this annotated bibliography provide a well-rounded understanding of the role and responsibilities of Customs Officers in Mumbai, India. From legal frameworks and operational reports to academic studies and industry analyses, these materials highlight the critical importance of customs operations in facilitating trade, ensuring compliance, and combating illicit activities. For anyone involved in or studying the field of customs administration in Mumbai, this collection serves as a valuable starting point for further exploration and professional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India Mumbai</dc:title>
  <dc:creator/>
  <dc:language>en</dc:language>
  <cp:keywords/>
  <dcterms:created xsi:type="dcterms:W3CDTF">2026-08-07T01:37:17Z</dcterms:created>
  <dcterms:modified xsi:type="dcterms:W3CDTF">2026-08-07T01:37:17Z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