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Spain</w:t>
      </w:r>
      <w:r>
        <w:t xml:space="preserve"> </w:t>
      </w:r>
      <w:r>
        <w:t xml:space="preserve">Barcelona</w:t>
      </w:r>
    </w:p>
    <w:bookmarkStart w:id="23" w:name="Xbd4b10dad5ebeb9a1ffcd5bb8a8b07dd8a0b619"/>
    <w:p>
      <w:pPr>
        <w:pStyle w:val="Heading1"/>
      </w:pPr>
      <w:r>
        <w:t xml:space="preserve">Annotated Bibliography: The Role of the Customs Officer in Spain Barcelona</w:t>
      </w:r>
    </w:p>
    <w:p>
      <w:pPr>
        <w:pStyle w:val="FirstParagraph"/>
      </w:pPr>
      <w:r>
        <w:t xml:space="preserve">This annotated bibliography compiles essential resources regarding the professional duties, legal frameworks, and operational challenges of Customs Officers within the specific context of Spain, with a focused emphasis on the metropolitan area of Barcelona. The collection addresses the intersection of national Spanish law, European Union regulations, and the unique logistical demands of the Port of Barcelona.</w:t>
      </w:r>
    </w:p>
    <w:bookmarkStart w:id="20" w:name="introduction"/>
    <w:p>
      <w:pPr>
        <w:pStyle w:val="Heading2"/>
      </w:pPr>
      <w:r>
        <w:t xml:space="preserve">Introduction</w:t>
      </w:r>
    </w:p>
    <w:p>
      <w:pPr>
        <w:pStyle w:val="FirstParagraph"/>
      </w:pPr>
      <w:r>
        <w:t xml:space="preserve">The position of a Customs Officer in Spain is governed by the</w:t>
      </w:r>
      <w:r>
        <w:t xml:space="preserve"> </w:t>
      </w:r>
      <w:r>
        <w:rPr>
          <w:iCs/>
          <w:i/>
        </w:rPr>
        <w:t xml:space="preserve">Agencia Tributaria</w:t>
      </w:r>
      <w:r>
        <w:t xml:space="preserve"> </w:t>
      </w:r>
      <w:r>
        <w:t xml:space="preserve">(Tax Agency), specifically the</w:t>
      </w:r>
      <w:r>
        <w:t xml:space="preserve"> </w:t>
      </w:r>
      <w:r>
        <w:rPr>
          <w:iCs/>
          <w:i/>
        </w:rPr>
        <w:t xml:space="preserve">Dirección General de Aduanas</w:t>
      </w:r>
      <w:r>
        <w:t xml:space="preserve">. Barcelona, serving as a primary gateway for trade between Europe and the Mediterranean, presents a complex environment for these officers. The following sources provide a comprehensive overview of the regulatory landscape, the specific responsibilities of officers stationed in Catalonia, and the evolving nature of customs enforcement in the digital age.</w:t>
      </w:r>
    </w:p>
    <w:bookmarkEnd w:id="20"/>
    <w:bookmarkStart w:id="21" w:name="bibliographic-entries"/>
    <w:p>
      <w:pPr>
        <w:pStyle w:val="Heading2"/>
      </w:pPr>
      <w:r>
        <w:t xml:space="preserve">Bibliographic Entries</w:t>
      </w:r>
    </w:p>
    <w:p>
      <w:pPr>
        <w:pStyle w:val="FirstParagraph"/>
      </w:pPr>
      <w:r>
        <w:t xml:space="preserve">Agencia Tributaria. (2023).</w:t>
      </w:r>
      <w:r>
        <w:t xml:space="preserve"> </w:t>
      </w:r>
      <w:r>
        <w:rPr>
          <w:iCs/>
          <w:i/>
        </w:rPr>
        <w:t xml:space="preserve">Manual de Procedimientos Aduaneros: Normativa y Práctica en España</w:t>
      </w:r>
      <w:r>
        <w:t xml:space="preserve">. Madrid: Ministerio de Hacienda.</w:t>
      </w:r>
    </w:p>
    <w:p>
      <w:pPr>
        <w:pStyle w:val="BodyText"/>
      </w:pPr>
      <w:r>
        <w:t xml:space="preserve">This official manual published by the Spanish Tax Agency serves as the definitive guide for Customs Officers operating within Spain. It details the procedural requirements for inspecting goods, calculating duties, and enforcing prohibitions. For an officer in Barcelona, this text is critical for understanding how national directives are applied at the Port of Barcelona and El Prat Airport. The document outlines the specific protocols for handling high-volume container traffic, which is a daily reality for Barcelona-based personnel. It is an authoritative source for understanding the administrative hierarchy and the legal obligations of the</w:t>
      </w:r>
      <w:r>
        <w:t xml:space="preserve"> </w:t>
      </w:r>
      <w:r>
        <w:rPr>
          <w:iCs/>
          <w:i/>
        </w:rPr>
        <w:t xml:space="preserve">Agente de Aduanas</w:t>
      </w:r>
      <w:r>
        <w:t xml:space="preserve">.</w:t>
      </w:r>
    </w:p>
    <w:p>
      <w:pPr>
        <w:pStyle w:val="BodyText"/>
      </w:pPr>
      <w:r>
        <w:t xml:space="preserve">European Commission. (2022).</w:t>
      </w:r>
      <w:r>
        <w:t xml:space="preserve"> </w:t>
      </w:r>
      <w:r>
        <w:rPr>
          <w:iCs/>
          <w:i/>
        </w:rPr>
        <w:t xml:space="preserve">The Union Customs Code (UCC): Implementation and Enforcement Guidelines</w:t>
      </w:r>
      <w:r>
        <w:t xml:space="preserve">. Brussels: Publications Office of the European Union.</w:t>
      </w:r>
    </w:p>
    <w:p>
      <w:pPr>
        <w:pStyle w:val="BodyText"/>
      </w:pPr>
      <w:r>
        <w:t xml:space="preserve">As a member state of the European Union, Spain adheres strictly to the Union Customs Code. This document explains the overarching framework that dictates how Customs Officers in Barcelona must process goods entering from non-EU countries. It is particularly relevant for understanding the concept of the "Union Customs Territory." For professionals in Barcelona, this source clarifies the balance between facilitating legitimate trade through the Mediterranean port and maintaining strict border security. It provides the legal basis for risk management strategies used by Spanish customs authorities.</w:t>
      </w:r>
    </w:p>
    <w:p>
      <w:pPr>
        <w:pStyle w:val="BodyText"/>
      </w:pPr>
      <w:r>
        <w:t xml:space="preserve">Port Authority of Barcelona (APB). (2023).</w:t>
      </w:r>
      <w:r>
        <w:t xml:space="preserve"> </w:t>
      </w:r>
      <w:r>
        <w:rPr>
          <w:iCs/>
          <w:i/>
        </w:rPr>
        <w:t xml:space="preserve">Annual Logistics and Security Report: Trade Flows and Customs Cooperation</w:t>
      </w:r>
      <w:r>
        <w:t xml:space="preserve">. Barcelona: Autoritat Portuària de Barcelona.</w:t>
      </w:r>
    </w:p>
    <w:p>
      <w:pPr>
        <w:pStyle w:val="BodyText"/>
      </w:pPr>
      <w:r>
        <w:t xml:space="preserve">This report offers a data-driven perspective on the operational environment of Customs Officers in Barcelona. It highlights the volume of cargo passing through the port, which is one of the busiest in the Mediterranean. The document details the collaborative efforts between the Port Authority and the</w:t>
      </w:r>
      <w:r>
        <w:t xml:space="preserve"> </w:t>
      </w:r>
      <w:r>
        <w:rPr>
          <w:iCs/>
          <w:i/>
        </w:rPr>
        <w:t xml:space="preserve">Dirección General de Aduanas</w:t>
      </w:r>
      <w:r>
        <w:t xml:space="preserve"> </w:t>
      </w:r>
      <w:r>
        <w:t xml:space="preserve">to streamline inspections without compromising security. It is an essential resource for understanding the logistical pressures faced by officers in this specific geographic location and the importance of efficient customs clearance for the local economy.</w:t>
      </w:r>
    </w:p>
    <w:p>
      <w:pPr>
        <w:pStyle w:val="BodyText"/>
      </w:pPr>
      <w:r>
        <w:t xml:space="preserve">García, M., &amp; López, J. (2021). "Combating Smuggling and Illicit Trade in the Mediterranean: The Spanish Experience."</w:t>
      </w:r>
      <w:r>
        <w:t xml:space="preserve"> </w:t>
      </w:r>
      <w:r>
        <w:rPr>
          <w:iCs/>
          <w:i/>
        </w:rPr>
        <w:t xml:space="preserve">Journal of European Border Security</w:t>
      </w:r>
      <w:r>
        <w:t xml:space="preserve">, 15(3), 112-129.</w:t>
      </w:r>
    </w:p>
    <w:p>
      <w:pPr>
        <w:pStyle w:val="BodyText"/>
      </w:pPr>
      <w:r>
        <w:t xml:space="preserve">This academic article focuses on the security challenges faced by Customs Officers in southern Spain and Catalonia. It specifically addresses the rise in illicit trade, including counterfeit goods and narcotics, entering through major hubs like Barcelona. The authors analyze the tactical approaches used by Spanish customs to intercept these threats. This source is valuable for understanding the law enforcement aspect of the Customs Officer role, moving beyond administrative duties to include active crime prevention and intelligence gathering within the Barcelona region.</w:t>
      </w:r>
    </w:p>
    <w:p>
      <w:pPr>
        <w:pStyle w:val="BodyText"/>
      </w:pPr>
      <w:r>
        <w:t xml:space="preserve">Ministerio de Hacienda y Función Pública. (2020).</w:t>
      </w:r>
      <w:r>
        <w:t xml:space="preserve"> </w:t>
      </w:r>
      <w:r>
        <w:rPr>
          <w:iCs/>
          <w:i/>
        </w:rPr>
        <w:t xml:space="preserve">Real Decreto 1080/2020: Regulations on the Organization of the Customs Service</w:t>
      </w:r>
      <w:r>
        <w:t xml:space="preserve">. Madrid: Boletín Oficial del Estado.</w:t>
      </w:r>
    </w:p>
    <w:p>
      <w:pPr>
        <w:pStyle w:val="BodyText"/>
      </w:pPr>
      <w:r>
        <w:t xml:space="preserve">This legal decree outlines the organizational structure of the Spanish Customs Service. It defines the ranks, responsibilities, and career progression for Customs Officers. For anyone seeking to understand the professional hierarchy in Spain, this is a primary source. It clarifies the specific powers granted to officers in Barcelona, including the authority to detain individuals and seize goods. The document ensures that the operational procedures in Barcelona align with the broader national standards set by the Spanish government.</w:t>
      </w:r>
    </w:p>
    <w:p>
      <w:pPr>
        <w:pStyle w:val="BodyText"/>
      </w:pPr>
      <w:r>
        <w:t xml:space="preserve">World Customs Organization (WCO). (2022).</w:t>
      </w:r>
      <w:r>
        <w:t xml:space="preserve"> </w:t>
      </w:r>
      <w:r>
        <w:rPr>
          <w:iCs/>
          <w:i/>
        </w:rPr>
        <w:t xml:space="preserve">SAFE Framework of Standards: Enhancing Global Trade Security and Facilitation</w:t>
      </w:r>
      <w:r>
        <w:t xml:space="preserve">. Brussels: WCO Secretariat.</w:t>
      </w:r>
    </w:p>
    <w:p>
      <w:pPr>
        <w:pStyle w:val="BodyText"/>
      </w:pPr>
      <w:r>
        <w:t xml:space="preserve">The WCO SAFE Framework is a global standard that Spain has integrated into its national customs procedures. This document is crucial for understanding the international context of the Customs Officer's role in Barcelona. It emphasizes the importance of securing the supply chain from the point of origin to the final destination. For officers in Barcelona, this framework justifies the rigorous inspection protocols applied to incoming shipping containers, ensuring that the city remains a secure node in the global trade network.</w:t>
      </w:r>
    </w:p>
    <w:p>
      <w:pPr>
        <w:pStyle w:val="BodyText"/>
      </w:pPr>
      <w:r>
        <w:t xml:space="preserve">Soler, P. (2023). "Digitalization in Spanish Customs: The Impact on Barcelona's Trade Efficiency."</w:t>
      </w:r>
      <w:r>
        <w:t xml:space="preserve"> </w:t>
      </w:r>
      <w:r>
        <w:rPr>
          <w:iCs/>
          <w:i/>
        </w:rPr>
        <w:t xml:space="preserve">Spanish Journal of Administrative Law</w:t>
      </w:r>
      <w:r>
        <w:t xml:space="preserve">, 44(2), 201-215.</w:t>
      </w:r>
    </w:p>
    <w:p>
      <w:pPr>
        <w:pStyle w:val="BodyText"/>
      </w:pPr>
      <w:r>
        <w:t xml:space="preserve">This article examines the modernization of customs procedures in Spain, with a case study on Barcelona. It discusses the implementation of digital tools and automated systems that assist Customs Officers in processing declarations. The author argues that while technology enhances efficiency, it also requires officers to possess new technical skills. This source is highly relevant for understanding the future of the profession in Barcelona, highlighting the shift from manual inspections to data-driven risk analysis.</w:t>
      </w:r>
    </w:p>
    <w:p>
      <w:pPr>
        <w:pStyle w:val="BodyText"/>
      </w:pPr>
      <w:r>
        <w:t xml:space="preserve">Generalitat de Catalunya. (2021).</w:t>
      </w:r>
      <w:r>
        <w:t xml:space="preserve"> </w:t>
      </w:r>
      <w:r>
        <w:rPr>
          <w:iCs/>
          <w:i/>
        </w:rPr>
        <w:t xml:space="preserve">Regional Economic Impact of Customs and Trade Policies</w:t>
      </w:r>
      <w:r>
        <w:t xml:space="preserve">. Barcelona: Department of Economy and Knowledge.</w:t>
      </w:r>
    </w:p>
    <w:p>
      <w:pPr>
        <w:pStyle w:val="BodyText"/>
      </w:pPr>
      <w:r>
        <w:t xml:space="preserve">This report provides a regional perspective on the importance of Customs Officers to the Catalan economy. It analyzes how efficient customs operations in Barcelona contribute to the region's GDP and employment rates. The document underscores the dual role of the Customs Officer: as a revenue collector for the state and as a facilitator of regional economic growth. It is a useful resource for understanding the socio-economic context in which Barcelona-based customs professionals operate.</w:t>
      </w:r>
    </w:p>
    <w:bookmarkEnd w:id="21"/>
    <w:bookmarkStart w:id="22" w:name="conclusion"/>
    <w:p>
      <w:pPr>
        <w:pStyle w:val="Heading2"/>
      </w:pPr>
      <w:r>
        <w:t xml:space="preserve">Conclusion</w:t>
      </w:r>
    </w:p>
    <w:p>
      <w:pPr>
        <w:pStyle w:val="FirstParagraph"/>
      </w:pPr>
      <w:r>
        <w:t xml:space="preserve">The role of a Customs Officer in Spain Barcelona is multifaceted, requiring a deep understanding of national laws, EU regulations, and international security standards. The sources compiled in this annotated bibliography demonstrate that the profession is not merely about inspecting goods; it involves complex legal interpretation, advanced logistical management, and active participation in crime prevention. For professionals and students interested in this field, these documents provide a solid foundation for understanding the unique challenges and responsibilities associated with customs enforcement in one of Europe's most vital trade hubs.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Spain Barcelona</dc:title>
  <dc:creator/>
  <dc:language>en</dc:language>
  <cp:keywords/>
  <dcterms:created xsi:type="dcterms:W3CDTF">2026-08-07T01:37:18Z</dcterms:created>
  <dcterms:modified xsi:type="dcterms:W3CDTF">2026-08-07T01:37:18Z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