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Role and Evolution of the Data Scientist in Córdoba, Argentina</w:t>
      </w:r>
    </w:p>
    <w:bookmarkEnd w:id="20"/>
    <w:bookmarkStart w:id="21" w:name="introduction"/>
    <w:p>
      <w:pPr>
        <w:pStyle w:val="Heading2"/>
      </w:pPr>
      <w:r>
        <w:t xml:space="preserve">Introduction</w:t>
      </w:r>
    </w:p>
    <w:p>
      <w:pPr>
        <w:pStyle w:val="FirstParagraph"/>
      </w:pPr>
      <w:r>
        <w:t xml:space="preserve">The emergence of the Data Scientist as a critical professional role has transformed industries globally. In Argentina, and specifically in the province of Córdoba, this transformation is deeply intertwined with the region's robust technological ecosystem, known locally as the "Silicon Valley of Argentina." Córdoba is home to major technology parks, such as the Parque Tecnológico Córdoba (PTC), and hosts headquarters for multinational corporations like IBM, Microsoft, and Siemens, alongside a vibrant startup scene.</w:t>
      </w:r>
    </w:p>
    <w:p>
      <w:pPr>
        <w:pStyle w:val="BodyText"/>
      </w:pPr>
      <w:r>
        <w:t xml:space="preserve">This annotated bibliography compiles key resources that explore the intersection of data science, local economic development, and educational initiatives in Córdoba. The selected works provide a comprehensive overview of the skills required for Data Scientists in this specific market, the impact of local policies on tech talent, and the academic contributions of institutions like the National University of Córdoba (UNC). These sources are essential for understanding how Córdoba is positioning itself as a regional hub for data-driven innovation in Latin America.</w:t>
      </w:r>
    </w:p>
    <w:bookmarkEnd w:id="21"/>
    <w:bookmarkStart w:id="22" w:name="bibliographic-entries"/>
    <w:p>
      <w:pPr>
        <w:pStyle w:val="Heading2"/>
      </w:pPr>
      <w:r>
        <w:t xml:space="preserve">Bibliographic Entries</w:t>
      </w:r>
    </w:p>
    <w:p>
      <w:pPr>
        <w:pStyle w:val="FirstParagraph"/>
      </w:pPr>
      <w:r>
        <w:t xml:space="preserve">Cámara Argentina de Informática y Telecomunicaciones (CAI). (2023).</w:t>
      </w:r>
      <w:r>
        <w:t xml:space="preserve"> </w:t>
      </w:r>
      <w:r>
        <w:rPr>
          <w:iCs/>
          <w:i/>
        </w:rPr>
        <w:t xml:space="preserve">Informe Anual del Sector Tecnológico en Córdoba: Crecimiento y Oportunidades</w:t>
      </w:r>
      <w:r>
        <w:t xml:space="preserve">. Buenos Aires: CAI Publications.</w:t>
      </w:r>
    </w:p>
    <w:p>
      <w:pPr>
        <w:pStyle w:val="BodyText"/>
      </w:pPr>
      <w:r>
        <w:t xml:space="preserve">This annual report provides a statistical analysis of the technology sector in Córdoba, highlighting the surge in demand for specialized roles, particularly Data Scientists. The document details how local companies in manufacturing and agriculture are adopting big data solutions, creating a unique niche for professionals who can bridge the gap between technical data analysis and industrial application. It is a crucial resource for understanding the economic drivers behind the Data Scientist role in the province.</w:t>
      </w:r>
    </w:p>
    <w:p>
      <w:pPr>
        <w:pStyle w:val="BodyText"/>
      </w:pPr>
      <w:r>
        <w:t xml:space="preserve">García, M., &amp; López, R. (2022).</w:t>
      </w:r>
      <w:r>
        <w:t xml:space="preserve"> </w:t>
      </w:r>
      <w:r>
        <w:rPr>
          <w:iCs/>
          <w:i/>
        </w:rPr>
        <w:t xml:space="preserve">Big Data in Argentine Agriculture: The Córdoba Case Study</w:t>
      </w:r>
      <w:r>
        <w:t xml:space="preserve">. Journal of Latin American Agricultural Economics, 15(3), 45-62.</w:t>
      </w:r>
    </w:p>
    <w:p>
      <w:pPr>
        <w:pStyle w:val="BodyText"/>
      </w:pPr>
      <w:r>
        <w:t xml:space="preserve">Córdoba is the agricultural heartland of Argentina. This peer-reviewed article examines how Data Scientists in the region are utilizing satellite imagery, IoT sensors, and predictive modeling to optimize crop yields. The authors argue that the specific challenges of the Pampas region require Data Scientists with domain-specific knowledge, distinguishing the Córdoba market from urban-centric tech hubs. This source is vital for understanding the applied nature of data science in the province's primary economic sector.</w:t>
      </w:r>
    </w:p>
    <w:p>
      <w:pPr>
        <w:pStyle w:val="BodyText"/>
      </w:pPr>
      <w:r>
        <w:t xml:space="preserve">IBM Argentina. (2021).</w:t>
      </w:r>
      <w:r>
        <w:t xml:space="preserve"> </w:t>
      </w:r>
      <w:r>
        <w:rPr>
          <w:iCs/>
          <w:i/>
        </w:rPr>
        <w:t xml:space="preserve">Talent Development in the Cordoba Technology Park: A Strategic Overview</w:t>
      </w:r>
      <w:r>
        <w:t xml:space="preserve">. Retrieved from ibm.com/argentina/cordoba</w:t>
      </w:r>
    </w:p>
    <w:p>
      <w:pPr>
        <w:pStyle w:val="BodyText"/>
      </w:pPr>
      <w:r>
        <w:t xml:space="preserve">As a major employer in the Parque Tecnológico Córdoba, IBM's strategic overview outlines their internal training programs for Data Scientists. The document highlights the collaboration between multinational corporations and local universities to upskill talent in machine learning and cloud computing. It provides insight into the corporate expectations for Data Scientists in Córdoba, emphasizing soft skills and bilingual capabilities alongside technical proficiency.</w:t>
      </w:r>
    </w:p>
    <w:p>
      <w:pPr>
        <w:pStyle w:val="BodyText"/>
      </w:pPr>
      <w:r>
        <w:t xml:space="preserve">Universidad Nacional de Córdoba (UNC). (2023).</w:t>
      </w:r>
      <w:r>
        <w:t xml:space="preserve"> </w:t>
      </w:r>
      <w:r>
        <w:rPr>
          <w:iCs/>
          <w:i/>
        </w:rPr>
        <w:t xml:space="preserve">Plan de Estudios: Especialización en Ciencia de Datos e Inteligencia Artificial</w:t>
      </w:r>
      <w:r>
        <w:t xml:space="preserve">. Córdoba: Facultad de Matemática, Astronomía, Física y Computación.</w:t>
      </w:r>
    </w:p>
    <w:p>
      <w:pPr>
        <w:pStyle w:val="BodyText"/>
      </w:pPr>
      <w:r>
        <w:t xml:space="preserve">This syllabus from the National University of Córdoba details the academic curriculum designed to produce local Data Scientists. It reflects the rigorous mathematical and computational foundation required in the Argentine academic system. The document is essential for analyzing the educational pipeline in Córdoba, showing how theoretical computer science is being adapted to meet the practical demands of the modern data economy in the region.</w:t>
      </w:r>
    </w:p>
    <w:p>
      <w:pPr>
        <w:pStyle w:val="BodyText"/>
      </w:pPr>
      <w:r>
        <w:t xml:space="preserve">Fernández, J. (2022).</w:t>
      </w:r>
      <w:r>
        <w:t xml:space="preserve"> </w:t>
      </w:r>
      <w:r>
        <w:rPr>
          <w:iCs/>
          <w:i/>
        </w:rPr>
        <w:t xml:space="preserve">The Gig Economy and Remote Work: Argentine Data Scientists in the Global Market</w:t>
      </w:r>
      <w:r>
        <w:t xml:space="preserve">. TechLatam Review, 8(2), 112-125.</w:t>
      </w:r>
    </w:p>
    <w:p>
      <w:pPr>
        <w:pStyle w:val="BodyText"/>
      </w:pPr>
      <w:r>
        <w:t xml:space="preserve">This article explores the phenomenon of "brain circulation" in Córdoba, where local Data Scientists work remotely for international companies while residing in the province. It discusses the impact of Argentina's favorable exchange rates on the competitiveness of Córdoba-based talent. The text is critical for understanding the dual nature of the local market: serving domestic industries while simultaneously exporting high-value technical services to the US and Europe.</w:t>
      </w:r>
    </w:p>
    <w:p>
      <w:pPr>
        <w:pStyle w:val="BodyText"/>
      </w:pPr>
      <w:r>
        <w:t xml:space="preserve">Gobierno de la Provincia de Córdoba. (2023).</w:t>
      </w:r>
      <w:r>
        <w:t xml:space="preserve"> </w:t>
      </w:r>
      <w:r>
        <w:rPr>
          <w:iCs/>
          <w:i/>
        </w:rPr>
        <w:t xml:space="preserve">Estrategia Córdoba Digital 2030: Fomento de la Innovación y el Talento</w:t>
      </w:r>
      <w:r>
        <w:t xml:space="preserve">. Córdoba: Secretaría de Innovación y Tecnología.</w:t>
      </w:r>
    </w:p>
    <w:p>
      <w:pPr>
        <w:pStyle w:val="BodyText"/>
      </w:pPr>
      <w:r>
        <w:t xml:space="preserve">This government policy document outlines the provincial strategy to attract and retain tech talent. It specifically mentions incentives for startups focused on data analytics and AI. For anyone researching the Data Scientist role in Córdoba, this source provides the regulatory and political context, illustrating how public policy is actively shaping the ecosystem to support data-driven enterprises and professional development.</w:t>
      </w:r>
    </w:p>
    <w:p>
      <w:pPr>
        <w:pStyle w:val="BodyText"/>
      </w:pPr>
      <w:r>
        <w:t xml:space="preserve">Rodríguez, A., &amp; Smith, K. (2021).</w:t>
      </w:r>
      <w:r>
        <w:t xml:space="preserve"> </w:t>
      </w:r>
      <w:r>
        <w:rPr>
          <w:iCs/>
          <w:i/>
        </w:rPr>
        <w:t xml:space="preserve">Challenges of Implementing AI in Traditional Industries: Insights from Córdoba's Manufacturing Sector</w:t>
      </w:r>
      <w:r>
        <w:t xml:space="preserve">. International Journal of Industrial Data Science, 4(1), 22-35.</w:t>
      </w:r>
    </w:p>
    <w:p>
      <w:pPr>
        <w:pStyle w:val="BodyText"/>
      </w:pPr>
      <w:r>
        <w:t xml:space="preserve">Córdoba has a strong manufacturing base, including automotive and heavy machinery. This study interviews Data Scientists working in these traditional sectors, revealing the cultural and technical challenges of integrating modern data practices into legacy systems. It offers a nuanced view of the Data Scientist's role as not just a coder, but a change agent within established industrial frameworks in Argentina.</w:t>
      </w:r>
    </w:p>
    <w:p>
      <w:pPr>
        <w:pStyle w:val="BodyText"/>
      </w:pPr>
      <w:r>
        <w:t xml:space="preserve">Asociación de Desarrolladores de Software de Córdoba (ADSC). (2023).</w:t>
      </w:r>
      <w:r>
        <w:t xml:space="preserve"> </w:t>
      </w:r>
      <w:r>
        <w:rPr>
          <w:iCs/>
          <w:i/>
        </w:rPr>
        <w:t xml:space="preserve">Encuesta Salarial y de Competencias: Perfil del Data Scientist en Argentina</w:t>
      </w:r>
      <w:r>
        <w:t xml:space="preserve">. Córdoba: ADSC.</w:t>
      </w:r>
    </w:p>
    <w:p>
      <w:pPr>
        <w:pStyle w:val="BodyText"/>
      </w:pPr>
      <w:r>
        <w:t xml:space="preserve">This industry survey provides concrete data on salaries, required tools (such as Python, R, and SQL), and career progression for Data Scientists in Córdoba. It compares local compensation with other Argentine cities like Buenos Aires and Mendoza. This resource is indispensable for a practical understanding of the labor market, offering empirical evidence of the value placed on data expertise in the Córdoba region.</w:t>
      </w:r>
    </w:p>
    <w:bookmarkEnd w:id="22"/>
    <w:p>
      <w:pPr>
        <w:pStyle w:val="BodyText"/>
      </w:pPr>
      <w:r>
        <w:t xml:space="preserve">© 2023 Annotated Bibliography on Data Science in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Córdoba, Argentina</dc:title>
  <dc:creator/>
  <dc:language>en</dc:language>
  <cp:keywords/>
  <dcterms:created xsi:type="dcterms:W3CDTF">2026-08-07T02:22:03Z</dcterms:created>
  <dcterms:modified xsi:type="dcterms:W3CDTF">2026-08-07T02:22:03Z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