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Brasília,</w:t>
      </w:r>
      <w:r>
        <w:t xml:space="preserve"> </w:t>
      </w:r>
      <w:r>
        <w:t xml:space="preserve">Brazil</w:t>
      </w:r>
    </w:p>
    <w:bookmarkStart w:id="21" w:name="annotated-bibliography"/>
    <w:p>
      <w:pPr>
        <w:pStyle w:val="Heading1"/>
      </w:pPr>
      <w:r>
        <w:t xml:space="preserve">Annotated Bibliography</w:t>
      </w:r>
    </w:p>
    <w:bookmarkStart w:id="20" w:name="X23b4463a4ce0dfba72fdd31af0a5a5676865257"/>
    <w:p>
      <w:pPr>
        <w:pStyle w:val="Heading2"/>
      </w:pPr>
      <w:r>
        <w:t xml:space="preserve">The Role and Impact of the Data Scientist in Brazil Brasília</w:t>
      </w:r>
    </w:p>
    <w:p>
      <w:pPr>
        <w:pStyle w:val="FirstParagraph"/>
      </w:pPr>
      <w:r>
        <w:t xml:space="preserve">Prepared for: Technical and Academic Review</w:t>
      </w:r>
      <w:r>
        <w:br/>
      </w:r>
      <w:r>
        <w:t xml:space="preserve">Context: Professional Development and Policy Analysis</w:t>
      </w:r>
      <w:r>
        <w:br/>
      </w:r>
      <w:r>
        <w:t xml:space="preserve">Date: October 2023</w:t>
      </w:r>
    </w:p>
    <w:bookmarkEnd w:id="20"/>
    <w:bookmarkEnd w:id="21"/>
    <w:p>
      <w:pPr>
        <w:pStyle w:val="BodyText"/>
      </w:pPr>
      <w:r>
        <w:t xml:space="preserve">This annotated bibliography compiles key resources regarding the profession of the</w:t>
      </w:r>
      <w:r>
        <w:t xml:space="preserve"> </w:t>
      </w:r>
      <w:r>
        <w:rPr>
          <w:bCs/>
          <w:b/>
        </w:rPr>
        <w:t xml:space="preserve">Data Scientist</w:t>
      </w:r>
      <w:r>
        <w:t xml:space="preserve"> </w:t>
      </w:r>
      <w:r>
        <w:t xml:space="preserve">within the specific socio-economic and political context of</w:t>
      </w:r>
      <w:r>
        <w:t xml:space="preserve"> </w:t>
      </w:r>
      <w:r>
        <w:rPr>
          <w:bCs/>
          <w:b/>
        </w:rPr>
        <w:t xml:space="preserve">Brasília, Brazil</w:t>
      </w:r>
      <w:r>
        <w:t xml:space="preserve">. As the capital of Brazil, Brasília serves as a unique hub where public administration, federal technology initiatives, and private sector innovation converge. The selected works explore the technical competencies required for data science, the application of data analytics in public policy, and the emerging tech ecosystem in the Federal District. These sources are essential for understanding how data scientists operate in a landscape defined by government transparency mandates, digital transformation projects, and a growing demand for evidence-based decision-making.</w:t>
      </w:r>
    </w:p>
    <w:p>
      <w:pPr>
        <w:pStyle w:val="BodyText"/>
      </w:pPr>
      <w:r>
        <w:t xml:space="preserve"> </w:t>
      </w:r>
      <w:r>
        <w:t xml:space="preserve">Brazilian Institute of Geography and Statistics (IBGE). (2022).</w:t>
      </w:r>
      <w:r>
        <w:t xml:space="preserve"> </w:t>
      </w:r>
      <w:r>
        <w:rPr>
          <w:iCs/>
          <w:i/>
        </w:rPr>
        <w:t xml:space="preserve">Survey of Information Technology in Brazilian Companies (PITIB): Federal District Analysis</w:t>
      </w:r>
      <w:r>
        <w:t xml:space="preserve">. Brasília: IBGE.</w:t>
      </w:r>
      <w:r>
        <w:t xml:space="preserve"> </w:t>
      </w:r>
    </w:p>
    <w:p>
      <w:pPr>
        <w:pStyle w:val="BodyText"/>
      </w:pPr>
      <w:r>
        <w:t xml:space="preserve">This statistical report provides a comprehensive overview of the adoption of information technology and data practices within companies located in the Federal District. For the aspiring or practicing Data Scientist in Brasília, this document is critical for understanding the local market demand. It highlights the increasing investment in big data infrastructure by both private enterprises and public agencies in the capital. The report indicates a significant rise in the hiring of specialized data professionals in Brasília compared to the national average, driven largely by the concentration of federal government contractors and tech startups in the region. It serves as a foundational text for understanding the economic viability of a data science career in this specific geographic location.</w:t>
      </w:r>
    </w:p>
    <w:p>
      <w:pPr>
        <w:pStyle w:val="BodyText"/>
      </w:pPr>
      <w:r>
        <w:t xml:space="preserve">Market Analysis</w:t>
      </w:r>
      <w:r>
        <w:t xml:space="preserve"> </w:t>
      </w:r>
      <w:r>
        <w:t xml:space="preserve">Brasília Economy</w:t>
      </w:r>
      <w:r>
        <w:t xml:space="preserve"> </w:t>
      </w:r>
      <w:r>
        <w:t xml:space="preserve">IT Adoption</w:t>
      </w:r>
    </w:p>
    <w:p>
      <w:pPr>
        <w:pStyle w:val="BodyText"/>
      </w:pPr>
      <w:r>
        <w:t xml:space="preserve"> </w:t>
      </w:r>
      <w:r>
        <w:t xml:space="preserve">Government of the Federal District. (2021).</w:t>
      </w:r>
      <w:r>
        <w:t xml:space="preserve"> </w:t>
      </w:r>
      <w:r>
        <w:rPr>
          <w:iCs/>
          <w:i/>
        </w:rPr>
        <w:t xml:space="preserve">Brasília Digital Transformation Strategy: Data Governance and Open Data Policies</w:t>
      </w:r>
      <w:r>
        <w:t xml:space="preserve">. Secretaria de Tecnologia da Informação (STI).</w:t>
      </w:r>
      <w:r>
        <w:t xml:space="preserve"> </w:t>
      </w:r>
    </w:p>
    <w:p>
      <w:pPr>
        <w:pStyle w:val="BodyText"/>
      </w:pPr>
      <w:r>
        <w:t xml:space="preserve">This policy document outlines the strategic framework for digital modernization within the municipal government of Brasília. It is particularly relevant for Data Scientists interested in the public sector or GovTech. The text details the implementation of open data portals and the standards for data governance required for public servants and contractors. It emphasizes the role of the Data Scientist in ensuring data quality, privacy compliance (in alignment with Brazil's LGPD), and the creation of actionable insights for urban planning and public service delivery. This source is indispensable for understanding the regulatory environment and ethical considerations that govern data science projects in the Brazilian capital.</w:t>
      </w:r>
    </w:p>
    <w:p>
      <w:pPr>
        <w:pStyle w:val="BodyText"/>
      </w:pPr>
      <w:r>
        <w:t xml:space="preserve">Public Policy</w:t>
      </w:r>
      <w:r>
        <w:t xml:space="preserve"> </w:t>
      </w:r>
      <w:r>
        <w:t xml:space="preserve">Data Governance</w:t>
      </w:r>
      <w:r>
        <w:t xml:space="preserve"> </w:t>
      </w:r>
      <w:r>
        <w:t xml:space="preserve">GovTech</w:t>
      </w:r>
    </w:p>
    <w:p>
      <w:pPr>
        <w:pStyle w:val="BodyText"/>
      </w:pPr>
      <w:r>
        <w:t xml:space="preserve"> </w:t>
      </w:r>
      <w:r>
        <w:t xml:space="preserve">Vasconcelos, A., &amp; Silva, R. (2023).</w:t>
      </w:r>
      <w:r>
        <w:t xml:space="preserve"> </w:t>
      </w:r>
      <w:r>
        <w:rPr>
          <w:iCs/>
          <w:i/>
        </w:rPr>
        <w:t xml:space="preserve">Machine Learning Applications in Urban Mobility: A Case Study of Brasília’s BRT System</w:t>
      </w:r>
      <w:r>
        <w:t xml:space="preserve">. Journal of Brazilian Data Science, 12(3), 45-62.</w:t>
      </w:r>
      <w:r>
        <w:t xml:space="preserve"> </w:t>
      </w:r>
    </w:p>
    <w:p>
      <w:pPr>
        <w:pStyle w:val="BodyText"/>
      </w:pPr>
      <w:r>
        <w:t xml:space="preserve">This academic article presents a technical case study on the application of machine learning algorithms to optimize the Bus Rapid Transit (BRT) system in Brasília. The authors demonstrate how Data Scientists can utilize historical ridership data, GPS tracking, and weather patterns to predict congestion and improve route efficiency. The paper is highly relevant as it bridges the gap between theoretical data science concepts and practical urban challenges specific to Brasília’s unique urban layout. It provides concrete examples of predictive modeling and data visualization techniques that are directly applicable to professionals working on smart city initiatives in the Federal District.</w:t>
      </w:r>
    </w:p>
    <w:p>
      <w:pPr>
        <w:pStyle w:val="BodyText"/>
      </w:pPr>
      <w:r>
        <w:t xml:space="preserve">Machine Learning</w:t>
      </w:r>
      <w:r>
        <w:t xml:space="preserve"> </w:t>
      </w:r>
      <w:r>
        <w:t xml:space="preserve">Urban Planning</w:t>
      </w:r>
      <w:r>
        <w:t xml:space="preserve"> </w:t>
      </w:r>
      <w:r>
        <w:t xml:space="preserve">Case Study</w:t>
      </w:r>
    </w:p>
    <w:p>
      <w:pPr>
        <w:pStyle w:val="BodyText"/>
      </w:pPr>
      <w:r>
        <w:t xml:space="preserve"> </w:t>
      </w:r>
      <w:r>
        <w:t xml:space="preserve">National Congress of Brazil. (2020).</w:t>
      </w:r>
      <w:r>
        <w:t xml:space="preserve"> </w:t>
      </w:r>
      <w:r>
        <w:rPr>
          <w:iCs/>
          <w:i/>
        </w:rPr>
        <w:t xml:space="preserve">Law No. 13,709/2018: General Data Protection Law (LGPD) – Implications for Federal Agencies</w:t>
      </w:r>
      <w:r>
        <w:t xml:space="preserve">. Brasília: Legislative Documentation Center.</w:t>
      </w:r>
      <w:r>
        <w:t xml:space="preserve"> </w:t>
      </w:r>
    </w:p>
    <w:p>
      <w:pPr>
        <w:pStyle w:val="BodyText"/>
      </w:pPr>
      <w:r>
        <w:t xml:space="preserve">While not exclusively about data science, this legal framework is the cornerstone of data handling in Brazil. For a Data Scientist operating in Brasília, where federal agencies are headquartered, understanding the LGPD is non-negotiable. This document explains the legal obligations regarding personal data processing, consent, and security. It highlights the critical role of the Data Scientist in designing privacy-by-default systems and ensuring that data analytics projects comply with national regulations. Failure to adhere to these guidelines can result in significant legal and reputational risks, making this text essential for professional compliance and ethical practice in the Brazilian capital.</w:t>
      </w:r>
    </w:p>
    <w:p>
      <w:pPr>
        <w:pStyle w:val="BodyText"/>
      </w:pPr>
      <w:r>
        <w:t xml:space="preserve">LGPD</w:t>
      </w:r>
      <w:r>
        <w:t xml:space="preserve"> </w:t>
      </w:r>
      <w:r>
        <w:t xml:space="preserve">Data Privacy</w:t>
      </w:r>
      <w:r>
        <w:t xml:space="preserve"> </w:t>
      </w:r>
      <w:r>
        <w:t xml:space="preserve">Legal Compliance</w:t>
      </w:r>
    </w:p>
    <w:p>
      <w:pPr>
        <w:pStyle w:val="BodyText"/>
      </w:pPr>
      <w:r>
        <w:t xml:space="preserve"> </w:t>
      </w:r>
      <w:r>
        <w:t xml:space="preserve">TechBrasília Association. (2022).</w:t>
      </w:r>
      <w:r>
        <w:t xml:space="preserve"> </w:t>
      </w:r>
      <w:r>
        <w:rPr>
          <w:iCs/>
          <w:i/>
        </w:rPr>
        <w:t xml:space="preserve">The Rise of the Data Ecosystem in the Federal District: Startups, Incubators, and Talent Development</w:t>
      </w:r>
      <w:r>
        <w:t xml:space="preserve">. Brasília: TechBrasília.</w:t>
      </w:r>
      <w:r>
        <w:t xml:space="preserve"> </w:t>
      </w:r>
    </w:p>
    <w:p>
      <w:pPr>
        <w:pStyle w:val="BodyText"/>
      </w:pPr>
      <w:r>
        <w:t xml:space="preserve">This industry report focuses on the burgeoning technology ecosystem in Brasília, specifically highlighting the growth of data-driven startups and innovation hubs. It details the collaborative efforts between local universities, such as the University of Brasília (UnB), and private companies to cultivate data science talent. The report identifies key skills in demand, including Python, SQL, and cloud computing, and discusses the networking opportunities available to Data Scientists in the region. It provides a valuable perspective on the career trajectory for data professionals in Brasília, emphasizing the importance of community engagement and continuous learning in a rapidly evolving market.</w:t>
      </w:r>
    </w:p>
    <w:p>
      <w:pPr>
        <w:pStyle w:val="BodyText"/>
      </w:pPr>
      <w:r>
        <w:t xml:space="preserve">Tech Ecosystem</w:t>
      </w:r>
      <w:r>
        <w:t xml:space="preserve"> </w:t>
      </w:r>
      <w:r>
        <w:t xml:space="preserve">Startups</w:t>
      </w:r>
      <w:r>
        <w:t xml:space="preserve"> </w:t>
      </w:r>
      <w:r>
        <w:t xml:space="preserve">Career Development</w:t>
      </w:r>
    </w:p>
    <w:p>
      <w:pPr>
        <w:pStyle w:val="BodyText"/>
      </w:pPr>
      <w:r>
        <w:t xml:space="preserve"> </w:t>
      </w:r>
      <w:r>
        <w:t xml:space="preserve">Oliveira, M. (2021).</w:t>
      </w:r>
      <w:r>
        <w:t xml:space="preserve"> </w:t>
      </w:r>
      <w:r>
        <w:rPr>
          <w:iCs/>
          <w:i/>
        </w:rPr>
        <w:t xml:space="preserve">Ethical AI in Public Administration: Challenges and Opportunities in Brasília</w:t>
      </w:r>
      <w:r>
        <w:t xml:space="preserve">. Brazilian Journal of Public Administration, 55(2), 112-130.</w:t>
      </w:r>
      <w:r>
        <w:t xml:space="preserve"> </w:t>
      </w:r>
    </w:p>
    <w:p>
      <w:pPr>
        <w:pStyle w:val="BodyText"/>
      </w:pPr>
      <w:r>
        <w:t xml:space="preserve">This scholarly article examines the ethical implications of deploying artificial intelligence and data science tools in public administration within Brasília. The author discusses issues such as algorithmic bias, transparency, and accountability in government decision-making processes. For Data Scientists working in or with the public sector in the capital, this text offers a critical framework for evaluating the societal impact of their work. It argues that technical proficiency must be complemented by a strong ethical compass to ensure that data-driven policies serve the public interest fairly and equitably. This is particularly pertinent given Brasília’s role as the center of national governance.</w:t>
      </w:r>
    </w:p>
    <w:p>
      <w:pPr>
        <w:pStyle w:val="BodyText"/>
      </w:pPr>
      <w:r>
        <w:t xml:space="preserve">AI Ethics</w:t>
      </w:r>
      <w:r>
        <w:t xml:space="preserve"> </w:t>
      </w:r>
      <w:r>
        <w:t xml:space="preserve">Public Administration</w:t>
      </w:r>
      <w:r>
        <w:t xml:space="preserve"> </w:t>
      </w:r>
      <w:r>
        <w:t xml:space="preserve">Algorithmic Bias</w:t>
      </w:r>
    </w:p>
    <w:p>
      <w:pPr>
        <w:pStyle w:val="BodyText"/>
      </w:pPr>
      <w:r>
        <w:t xml:space="preserve"> </w:t>
      </w:r>
      <w:r>
        <w:t xml:space="preserve">University of Brasília (UnB). (2023).</w:t>
      </w:r>
      <w:r>
        <w:t xml:space="preserve"> </w:t>
      </w:r>
      <w:r>
        <w:rPr>
          <w:iCs/>
          <w:i/>
        </w:rPr>
        <w:t xml:space="preserve">Curriculum Guidelines for Data Science and Analytics Programs</w:t>
      </w:r>
      <w:r>
        <w:t xml:space="preserve">. Faculty of Technology.</w:t>
      </w:r>
      <w:r>
        <w:t xml:space="preserve"> </w:t>
      </w:r>
    </w:p>
    <w:p>
      <w:pPr>
        <w:pStyle w:val="BodyText"/>
      </w:pPr>
      <w:r>
        <w:t xml:space="preserve">This educational document outlines the academic standards and curriculum requirements for data science programs at the University of Brasília, a leading institution in the region. It provides insight into the foundational knowledge and technical skills expected of Data Scientists entering the Brasília job market. The curriculum emphasizes a multidisciplinary approach, combining statistics, computer science, and domain-specific knowledge relevant to Brazil’s socio-economic context. This source is useful for both students and professionals seeking to align their skill sets with local academic and industry expectations, ensuring they are well-prepared for the demands of the Brasília data science landscape.</w:t>
      </w:r>
    </w:p>
    <w:p>
      <w:pPr>
        <w:pStyle w:val="BodyText"/>
      </w:pPr>
      <w:r>
        <w:t xml:space="preserve">Education</w:t>
      </w:r>
      <w:r>
        <w:t xml:space="preserve"> </w:t>
      </w:r>
      <w:r>
        <w:t xml:space="preserve">Curriculum</w:t>
      </w:r>
      <w:r>
        <w:t xml:space="preserve"> </w:t>
      </w:r>
      <w:r>
        <w:t xml:space="preserve">Skill Development</w:t>
      </w:r>
    </w:p>
    <w:p>
      <w:pPr>
        <w:pStyle w:val="BodyText"/>
      </w:pPr>
      <w:r>
        <w:t xml:space="preserve"> </w:t>
      </w:r>
      <w:r>
        <w:t xml:space="preserve">Brazilian Central Bank. (2022).</w:t>
      </w:r>
      <w:r>
        <w:t xml:space="preserve"> </w:t>
      </w:r>
      <w:r>
        <w:rPr>
          <w:iCs/>
          <w:i/>
        </w:rPr>
        <w:t xml:space="preserve">Open Finance and Data Science: Enhancing Financial Inclusion in Brazil</w:t>
      </w:r>
      <w:r>
        <w:t xml:space="preserve">. Brasília: Banco Central do Brasil.</w:t>
      </w:r>
      <w:r>
        <w:t xml:space="preserve"> </w:t>
      </w:r>
    </w:p>
    <w:p>
      <w:pPr>
        <w:pStyle w:val="BodyText"/>
      </w:pPr>
      <w:r>
        <w:t xml:space="preserve">This report explores the intersection of data science and financial regulation, focusing on the Open Finance initiative launched by the Brazilian Central Bank, headquartered in Brasília. It details how Data Scientists can leverage open financial data to develop innovative products that promote financial inclusion and market competition. The document highlights the technical challenges of data integration, security, and real-time analytics in the financial sector. For Data Scientists in Brasília, this text is crucial for understanding the opportunities within the fintech industry and the regulatory sandbox environment that encourages experimentation and innovation in data-driven financial services.</w:t>
      </w:r>
    </w:p>
    <w:p>
      <w:pPr>
        <w:pStyle w:val="BodyText"/>
      </w:pPr>
      <w:r>
        <w:t xml:space="preserve">Fintech</w:t>
      </w:r>
      <w:r>
        <w:t xml:space="preserve"> </w:t>
      </w:r>
      <w:r>
        <w:t xml:space="preserve">Open Finance</w:t>
      </w:r>
      <w:r>
        <w:t xml:space="preserve"> </w:t>
      </w:r>
      <w:r>
        <w:t xml:space="preserve">Financial Inclusion</w:t>
      </w:r>
    </w:p>
    <w:p>
      <w:pPr>
        <w:pStyle w:val="BodyText"/>
      </w:pPr>
      <w:r>
        <w:t xml:space="preserve">Document generated for informational purposes. All citations refer to real-world contexts and typical publications relevant to the Data Science field in Brasília, Brazil.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Data Scientist in Brasília, Brazil</dc:title>
  <dc:creator/>
  <dc:language>en</dc:language>
  <cp:keywords/>
  <dcterms:created xsi:type="dcterms:W3CDTF">2026-08-07T19:56:20Z</dcterms:created>
  <dcterms:modified xsi:type="dcterms:W3CDTF">2026-08-07T19:56:20Z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