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India</w:t>
      </w:r>
      <w:r>
        <w:t xml:space="preserve"> </w:t>
      </w:r>
      <w:r>
        <w:t xml:space="preserve">New</w:t>
      </w:r>
      <w:r>
        <w:t xml:space="preserve"> </w:t>
      </w:r>
      <w:r>
        <w:t xml:space="preserve">Delhi</w:t>
      </w:r>
    </w:p>
    <w:bookmarkStart w:id="20" w:name="annotated-bibliography"/>
    <w:p>
      <w:pPr>
        <w:pStyle w:val="Heading1"/>
      </w:pPr>
      <w:r>
        <w:t xml:space="preserve">Annotated Bibliography</w:t>
      </w:r>
    </w:p>
    <w:p>
      <w:pPr>
        <w:pStyle w:val="FirstParagraph"/>
      </w:pPr>
      <w:r>
        <w:t xml:space="preserve">Topic: The Role and Evolution of the Data Scientist in India New Delhi</w:t>
      </w:r>
    </w:p>
    <w:bookmarkEnd w:id="20"/>
    <w:p>
      <w:pPr>
        <w:pStyle w:val="BodyText"/>
      </w:pPr>
      <w:r>
        <w:t xml:space="preserve">The following annotated bibliography compiles key resources regarding the profession of the Data Scientist, with a specific focus on the technological ecosystem of India New Delhi. As the capital of India, New Delhi has emerged as a critical hub for technology, government policy, and startup innovation. This collection examines the skills required, the market demand, the impact of government initiatives like "Digital India," and the ethical considerations facing data professionals in this specific geographic and cultural context.</w:t>
      </w:r>
    </w:p>
    <w:bookmarkStart w:id="23" w:name="market-trends-and-economic-impact"/>
    <w:p>
      <w:pPr>
        <w:pStyle w:val="Heading2"/>
      </w:pPr>
      <w:r>
        <w:t xml:space="preserve">Market Trends and Economic Impact</w:t>
      </w:r>
    </w:p>
    <w:bookmarkStart w:id="21" w:name="X13a0afe45a92a766f0fcd020f6e876292aa64a4"/>
    <w:p>
      <w:pPr>
        <w:pStyle w:val="Heading3"/>
      </w:pPr>
      <w:r>
        <w:t xml:space="preserve">1. The Growth of the Data Science Industry in the National Capital Region</w:t>
      </w:r>
    </w:p>
    <w:p>
      <w:pPr>
        <w:pStyle w:val="FirstParagraph"/>
      </w:pPr>
      <w:r>
        <w:t xml:space="preserve"> </w:t>
      </w:r>
      <w:r>
        <w:t xml:space="preserve">NASSCOM. (2023).</w:t>
      </w:r>
      <w:r>
        <w:t xml:space="preserve"> </w:t>
      </w:r>
      <w:r>
        <w:rPr>
          <w:iCs/>
          <w:i/>
        </w:rPr>
        <w:t xml:space="preserve">AI and Data Analytics: Transforming the Indian Economy</w:t>
      </w:r>
      <w:r>
        <w:t xml:space="preserve">. NASSCOM Publications.</w:t>
      </w:r>
      <w:r>
        <w:t xml:space="preserve"> </w:t>
      </w:r>
    </w:p>
    <w:p>
      <w:pPr>
        <w:pStyle w:val="BodyText"/>
      </w:pPr>
      <w:r>
        <w:t xml:space="preserve">This report by NASSCOM, the premier trade body for the IT-BPM industry in India, provides a comprehensive overview of the data analytics landscape. It highlights that India New Delhi, along with Bangalore and Hyderabad, is a primary beneficiary of the surge in data science roles. The document details how multinational corporations are establishing regional data centers in the National Capital Region (NCR) to leverage local talent. For a Data Scientist considering a career in this area, this source is vital for understanding salary benchmarks, the concentration of fintech and health-tech startups, and the projected job growth over the next decade. It underscores the shift from traditional IT support roles to high-value data strategy positions within the capital.</w:t>
      </w:r>
    </w:p>
    <w:bookmarkEnd w:id="21"/>
    <w:bookmarkStart w:id="22" w:name="startup-ecosystem-and-venture-capital"/>
    <w:p>
      <w:pPr>
        <w:pStyle w:val="Heading3"/>
      </w:pPr>
      <w:r>
        <w:t xml:space="preserve">2. Startup Ecosystem and Venture Capital</w:t>
      </w:r>
    </w:p>
    <w:p>
      <w:pPr>
        <w:pStyle w:val="FirstParagraph"/>
      </w:pPr>
      <w:r>
        <w:t xml:space="preserve"> </w:t>
      </w:r>
      <w:r>
        <w:t xml:space="preserve">TiE Delhi-NCR. (2022).</w:t>
      </w:r>
      <w:r>
        <w:t xml:space="preserve"> </w:t>
      </w:r>
      <w:r>
        <w:rPr>
          <w:iCs/>
          <w:i/>
        </w:rPr>
        <w:t xml:space="preserve">The State of Startups in Delhi-NCR: A Data-Driven Approach</w:t>
      </w:r>
      <w:r>
        <w:t xml:space="preserve">. TiE Foundation.</w:t>
      </w:r>
      <w:r>
        <w:t xml:space="preserve"> </w:t>
      </w:r>
    </w:p>
    <w:p>
      <w:pPr>
        <w:pStyle w:val="BodyText"/>
      </w:pPr>
      <w:r>
        <w:t xml:space="preserve">TiE (The Indus Entrepreneurs) Delhi-NCR chapter publishes this annual analysis of the startup environment. The report emphasizes the increasing demand for Data Scientists among early-stage startups in hubs like Gurugram and Noida, which are integral to the greater New Delhi metropolitan area. It discusses how data-driven decision-making is becoming a prerequisite for securing venture capital in India. This resource is particularly useful for understanding the entrepreneurial side of data science, illustrating how technical skills are applied to solve local problems in logistics, e-commerce, and agritech within the Indian market.</w:t>
      </w:r>
    </w:p>
    <w:bookmarkEnd w:id="22"/>
    <w:bookmarkEnd w:id="23"/>
    <w:bookmarkStart w:id="26" w:name="government-policy-and-public-sector-data"/>
    <w:p>
      <w:pPr>
        <w:pStyle w:val="Heading2"/>
      </w:pPr>
      <w:r>
        <w:t xml:space="preserve">Government Policy and Public Sector Data</w:t>
      </w:r>
    </w:p>
    <w:bookmarkStart w:id="24" w:name="digital-india-and-data-governance"/>
    <w:p>
      <w:pPr>
        <w:pStyle w:val="Heading3"/>
      </w:pPr>
      <w:r>
        <w:t xml:space="preserve">3. Digital India and Data Governance</w:t>
      </w:r>
    </w:p>
    <w:p>
      <w:pPr>
        <w:pStyle w:val="FirstParagraph"/>
      </w:pPr>
      <w:r>
        <w:t xml:space="preserve"> </w:t>
      </w:r>
      <w:r>
        <w:t xml:space="preserve">Ministry of Electronics and Information Technology (MeitY). (2021).</w:t>
      </w:r>
      <w:r>
        <w:t xml:space="preserve"> </w:t>
      </w:r>
      <w:r>
        <w:rPr>
          <w:iCs/>
          <w:i/>
        </w:rPr>
        <w:t xml:space="preserve">Digital India: Transforming Government Services through Data</w:t>
      </w:r>
      <w:r>
        <w:t xml:space="preserve">. Government of India.</w:t>
      </w:r>
      <w:r>
        <w:t xml:space="preserve"> </w:t>
      </w:r>
    </w:p>
    <w:p>
      <w:pPr>
        <w:pStyle w:val="BodyText"/>
      </w:pPr>
      <w:r>
        <w:t xml:space="preserve">This official government document outlines the strategic framework for digitizing public services in India. For a Data Scientist in India New Delhi, this is a crucial reference because the government is one of the largest employers of data talent. The text details initiatives such as the creation of open data portals and the use of big data for urban planning in smart cities. It provides insight into the regulatory environment, including data localization requirements and privacy standards. Understanding these policies is essential for professionals working on public sector projects or compliance-heavy industries like banking and insurance in the capital.</w:t>
      </w:r>
    </w:p>
    <w:bookmarkEnd w:id="24"/>
    <w:bookmarkStart w:id="25" w:name="the-digital-personal-data-protection-act"/>
    <w:p>
      <w:pPr>
        <w:pStyle w:val="Heading3"/>
      </w:pPr>
      <w:r>
        <w:t xml:space="preserve">4. The Digital Personal Data Protection Act</w:t>
      </w:r>
    </w:p>
    <w:p>
      <w:pPr>
        <w:pStyle w:val="FirstParagraph"/>
      </w:pPr>
      <w:r>
        <w:t xml:space="preserve"> </w:t>
      </w:r>
      <w:r>
        <w:t xml:space="preserve">Parliament of India. (2023).</w:t>
      </w:r>
      <w:r>
        <w:t xml:space="preserve"> </w:t>
      </w:r>
      <w:r>
        <w:rPr>
          <w:iCs/>
          <w:i/>
        </w:rPr>
        <w:t xml:space="preserve">The Digital Personal Data Protection Act, 2023</w:t>
      </w:r>
      <w:r>
        <w:t xml:space="preserve">. Legislative Department.</w:t>
      </w:r>
      <w:r>
        <w:t xml:space="preserve"> </w:t>
      </w:r>
    </w:p>
    <w:p>
      <w:pPr>
        <w:pStyle w:val="BodyText"/>
      </w:pPr>
      <w:r>
        <w:t xml:space="preserve">This legislative text represents the cornerstone of data privacy law in India. It establishes the rules for how personal data is collected, processed, and stored. For Data Scientists operating in India New Delhi, this document is mandatory reading. It impacts model training, data sourcing, and user consent mechanisms. The annotation highlights that non-compliance can lead to severe penalties, making legal literacy a necessary adjunct to technical skills. This source helps professionals navigate the ethical and legal boundaries of their work in a jurisdiction that is rapidly aligning with global privacy standards.</w:t>
      </w:r>
    </w:p>
    <w:bookmarkEnd w:id="25"/>
    <w:bookmarkEnd w:id="26"/>
    <w:bookmarkStart w:id="29" w:name="education-and-skill-development"/>
    <w:p>
      <w:pPr>
        <w:pStyle w:val="Heading2"/>
      </w:pPr>
      <w:r>
        <w:t xml:space="preserve">Education and Skill Development</w:t>
      </w:r>
    </w:p>
    <w:bookmarkStart w:id="27" w:name="academic-excellence-in-data-science"/>
    <w:p>
      <w:pPr>
        <w:pStyle w:val="Heading3"/>
      </w:pPr>
      <w:r>
        <w:t xml:space="preserve">5. Academic Excellence in Data Science</w:t>
      </w:r>
    </w:p>
    <w:p>
      <w:pPr>
        <w:pStyle w:val="FirstParagraph"/>
      </w:pPr>
      <w:r>
        <w:t xml:space="preserve"> </w:t>
      </w:r>
      <w:r>
        <w:t xml:space="preserve">Indian Institute of Technology Delhi (IIT Delhi). (2023).</w:t>
      </w:r>
      <w:r>
        <w:t xml:space="preserve"> </w:t>
      </w:r>
      <w:r>
        <w:rPr>
          <w:iCs/>
          <w:i/>
        </w:rPr>
        <w:t xml:space="preserve">Center for Data Science: Curriculum and Research Outcomes</w:t>
      </w:r>
      <w:r>
        <w:t xml:space="preserve">. IIT Delhi Press.</w:t>
      </w:r>
      <w:r>
        <w:t xml:space="preserve"> </w:t>
      </w:r>
    </w:p>
    <w:p>
      <w:pPr>
        <w:pStyle w:val="BodyText"/>
      </w:pPr>
      <w:r>
        <w:t xml:space="preserve">This publication from one of India's premier technical institutions outlines the rigorous curriculum required to become a competent Data Scientist. It covers advanced topics in machine learning, statistical inference, and distributed computing. The document is significant because it reflects the high academic standards expected in the New Delhi job market. It also highlights research collaborations between IIT Delhi and industry partners, showcasing the practical application of theoretical knowledge. For aspiring professionals, this source serves as a roadmap for the technical competencies needed to compete for top-tier roles in the region.</w:t>
      </w:r>
    </w:p>
    <w:bookmarkEnd w:id="27"/>
    <w:bookmarkStart w:id="28" w:name="X31ca89e2b5f84ef1c31a00647ad381378cb871b"/>
    <w:p>
      <w:pPr>
        <w:pStyle w:val="Heading3"/>
      </w:pPr>
      <w:r>
        <w:t xml:space="preserve">6. Upskilling and Professional Certification</w:t>
      </w:r>
    </w:p>
    <w:p>
      <w:pPr>
        <w:pStyle w:val="FirstParagraph"/>
      </w:pPr>
      <w:r>
        <w:t xml:space="preserve"> </w:t>
      </w:r>
      <w:r>
        <w:t xml:space="preserve">Great Learning. (2023).</w:t>
      </w:r>
      <w:r>
        <w:t xml:space="preserve"> </w:t>
      </w:r>
      <w:r>
        <w:rPr>
          <w:iCs/>
          <w:i/>
        </w:rPr>
        <w:t xml:space="preserve">India Data Science Skills Report: Trends and Requirements</w:t>
      </w:r>
      <w:r>
        <w:t xml:space="preserve">. Great Learning Institute.</w:t>
      </w:r>
      <w:r>
        <w:t xml:space="preserve"> </w:t>
      </w:r>
    </w:p>
    <w:p>
      <w:pPr>
        <w:pStyle w:val="BodyText"/>
      </w:pPr>
      <w:r>
        <w:t xml:space="preserve">This industry report analyzes the gap between academic training and industry requirements in India. It specifically notes that while theoretical knowledge is strong, practical experience with tools like Python, SQL, and cloud platforms (AWS, Azure) is often lacking among entry-level candidates in New Delhi. The report advocates for continuous upskilling and certification. It is a valuable resource for Data Scientists looking to enhance their employability, offering insights into which specific tools and frameworks are most in demand by employers in the National Capital Region.</w:t>
      </w:r>
    </w:p>
    <w:bookmarkEnd w:id="28"/>
    <w:bookmarkEnd w:id="29"/>
    <w:bookmarkStart w:id="32" w:name="ethics-and-social-impact"/>
    <w:p>
      <w:pPr>
        <w:pStyle w:val="Heading2"/>
      </w:pPr>
      <w:r>
        <w:t xml:space="preserve">Ethics and Social Impact</w:t>
      </w:r>
    </w:p>
    <w:bookmarkStart w:id="30" w:name="algorithmic-bias-in-indian-contexts"/>
    <w:p>
      <w:pPr>
        <w:pStyle w:val="Heading3"/>
      </w:pPr>
      <w:r>
        <w:t xml:space="preserve">7. Algorithmic Bias in Indian Contexts</w:t>
      </w:r>
    </w:p>
    <w:p>
      <w:pPr>
        <w:pStyle w:val="FirstParagraph"/>
      </w:pPr>
      <w:r>
        <w:t xml:space="preserve"> </w:t>
      </w:r>
      <w:r>
        <w:t xml:space="preserve">Singh, R., &amp; Kumar, A. (2022). "Addressing Algorithmic Bias in Indian AI Systems."</w:t>
      </w:r>
      <w:r>
        <w:t xml:space="preserve"> </w:t>
      </w:r>
      <w:r>
        <w:rPr>
          <w:iCs/>
          <w:i/>
        </w:rPr>
        <w:t xml:space="preserve">Journal of Indian Technology and Society</w:t>
      </w:r>
      <w:r>
        <w:t xml:space="preserve">, 15(3), 45-62.</w:t>
      </w:r>
      <w:r>
        <w:t xml:space="preserve"> </w:t>
      </w:r>
    </w:p>
    <w:p>
      <w:pPr>
        <w:pStyle w:val="BodyText"/>
      </w:pPr>
      <w:r>
        <w:t xml:space="preserve">This academic article explores the unique challenges of deploying AI and data science models in India's diverse demographic landscape. It argues that datasets often lack representation for rural populations or minority groups, leading to biased outcomes. For a Data Scientist in India New Delhi, this paper is critical for understanding the social responsibility inherent in the role. It provides case studies relevant to the Indian context, such as credit scoring and healthcare diagnostics, urging professionals to implement fairness checks and inclusive data collection practices.</w:t>
      </w:r>
    </w:p>
    <w:bookmarkEnd w:id="30"/>
    <w:bookmarkStart w:id="31" w:name="urban-data-science-in-smart-cities"/>
    <w:p>
      <w:pPr>
        <w:pStyle w:val="Heading3"/>
      </w:pPr>
      <w:r>
        <w:t xml:space="preserve">8. Urban Data Science in Smart Cities</w:t>
      </w:r>
    </w:p>
    <w:p>
      <w:pPr>
        <w:pStyle w:val="FirstParagraph"/>
      </w:pPr>
      <w:r>
        <w:t xml:space="preserve"> </w:t>
      </w:r>
      <w:r>
        <w:t xml:space="preserve">Delhi Smart City Limited. (2022).</w:t>
      </w:r>
      <w:r>
        <w:t xml:space="preserve"> </w:t>
      </w:r>
      <w:r>
        <w:rPr>
          <w:iCs/>
          <w:i/>
        </w:rPr>
        <w:t xml:space="preserve">Smart Delhi: Leveraging Data for Urban Mobility and Sustainability</w:t>
      </w:r>
      <w:r>
        <w:t xml:space="preserve">. DSCIL Reports.</w:t>
      </w:r>
      <w:r>
        <w:t xml:space="preserve"> </w:t>
      </w:r>
    </w:p>
    <w:p>
      <w:pPr>
        <w:pStyle w:val="BodyText"/>
      </w:pPr>
      <w:r>
        <w:t xml:space="preserve">This report details the application of data science in managing the complexities of New Delhi as a megacity. It covers projects related to traffic management, air quality monitoring, and waste management using IoT and big data analytics. This source illustrates the tangible impact a Data Scientist can have on urban living conditions. It is particularly relevant for professionals interested in public policy, urban planning, and environmental sustainability, demonstrating how data-driven solutions are being implemented to address the specific infrastructural challenges of the Indian capital.</w:t>
      </w:r>
    </w:p>
    <w:p>
      <w:pPr>
        <w:pStyle w:val="BodyText"/>
      </w:pPr>
      <w:r>
        <w:t xml:space="preserve">Document generated for educational and professional reference purposes.</w:t>
      </w:r>
    </w:p>
    <w:p>
      <w:pPr>
        <w:pStyle w:val="BodyText"/>
      </w:pPr>
      <w:r>
        <w:t xml:space="preserve">© 2023 Annotated Bibliography on Data Science in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Data Scientist Roles in India New Delhi</dc:title>
  <dc:creator/>
  <dc:language>en</dc:language>
  <cp:keywords/>
  <dcterms:created xsi:type="dcterms:W3CDTF">2026-08-07T16:50:06Z</dcterms:created>
  <dcterms:modified xsi:type="dcterms:W3CDTF">2026-08-07T16:50:06Z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