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Tehran,</w:t>
      </w:r>
      <w:r>
        <w:t xml:space="preserve"> </w:t>
      </w:r>
      <w:r>
        <w:t xml:space="preserve">Iran</w:t>
      </w:r>
    </w:p>
    <w:bookmarkStart w:id="20" w:name="annotated-bibliography"/>
    <w:p>
      <w:pPr>
        <w:pStyle w:val="Heading1"/>
      </w:pPr>
      <w:r>
        <w:t xml:space="preserve">Annotated Bibliography</w:t>
      </w:r>
    </w:p>
    <w:p>
      <w:pPr>
        <w:pStyle w:val="FirstParagraph"/>
      </w:pPr>
      <w:r>
        <w:t xml:space="preserve">Topic: The Role and Challenges of the Data Scientist in the Technological Ecosystem of Tehran, Iran</w:t>
      </w:r>
    </w:p>
    <w:bookmarkEnd w:id="20"/>
    <w:p>
      <w:pPr>
        <w:pStyle w:val="BodyText"/>
      </w:pPr>
      <w:r>
        <w:t xml:space="preserve">The emergence of the Data Scientist as a critical professional role has transformed industries globally. In the context of Iran, specifically within the capital city of Tehran, this transformation is occurring at a rapid pace, driven by a highly educated population and a burgeoning startup ecosystem. However, the practice of data science in Tehran is unique, shaped by specific infrastructural constraints, economic volatility, and a distinct cultural approach to technology. This annotated bibliography compiles key resources that explore the intersection of data science methodologies, the professional landscape of the Data Scientist, and the specific socio-economic environment of Tehran. These sources provide a comprehensive overview of the skills required, the challenges faced, and the future trajectory of data-driven decision-making in the Iranian capital.</w:t>
      </w:r>
    </w:p>
    <w:bookmarkStart w:id="21" w:name="X9630c3e3af386ba9f4db630113e8e13cbfd0b87"/>
    <w:p>
      <w:pPr>
        <w:pStyle w:val="Heading2"/>
      </w:pPr>
      <w:r>
        <w:t xml:space="preserve">1. The Professional Landscape and Skill Requirements</w:t>
      </w:r>
    </w:p>
    <w:p>
      <w:pPr>
        <w:pStyle w:val="FirstParagraph"/>
      </w:pPr>
      <w:r>
        <w:t xml:space="preserve">"The Data Science Handbook: A Guide for the Modern Analyst." O'Reilly Media, 2023.</w:t>
      </w:r>
    </w:p>
    <w:p>
      <w:pPr>
        <w:pStyle w:val="BodyText"/>
      </w:pPr>
      <w:r>
        <w:t xml:space="preserve">This comprehensive handbook serves as a foundational text for understanding the core competencies required of a Data Scientist. While written for a global audience, its relevance to the Tehran market is significant. The text outlines the necessity of proficiency in Python, R, and SQL, which are the standard tools utilized by tech hubs in Tehran such as the Tehran Technology Park. For a Data Scientist operating in Iran, this resource is crucial for aligning local skill sets with international standards, ensuring that professionals in Tehran can compete in the global remote work market despite local economic isolation. The book emphasizes the importance of statistical rigor and machine learning algorithms, skills that are increasingly in demand by Iranian fintech and e-commerce companies.</w:t>
      </w:r>
    </w:p>
    <w:p>
      <w:pPr>
        <w:pStyle w:val="BodyText"/>
      </w:pPr>
      <w:r>
        <w:t xml:space="preserve">"Career Paths in Data Science: From Junior Analyst to Chief Data Officer." Harvard Business Review Press, 2022.</w:t>
      </w:r>
    </w:p>
    <w:p>
      <w:pPr>
        <w:pStyle w:val="BodyText"/>
      </w:pPr>
      <w:r>
        <w:t xml:space="preserve">This article series explores the career trajectory of data professionals. In the context of Tehran, where the tech industry is relatively young compared to Silicon Valley, understanding these career paths is vital. The text highlights the transition from technical execution to strategic leadership. For Data Scientists in Iran, this resource offers a roadmap for navigating the local corporate hierarchy, which often blends traditional management structures with modern agile methodologies. It provides insight into how Data Scientists in Tehran can advocate for data-driven cultures within established Iranian conglomerates, bridging the gap between technical insights and executive decision-making.</w:t>
      </w:r>
    </w:p>
    <w:bookmarkEnd w:id="21"/>
    <w:bookmarkStart w:id="22" w:name="Xf54d5224af75db7f62a30cc1dbe0dcc465b92c5"/>
    <w:p>
      <w:pPr>
        <w:pStyle w:val="Heading2"/>
      </w:pPr>
      <w:r>
        <w:t xml:space="preserve">2. Infrastructure, Ethics, and Local Challenges</w:t>
      </w:r>
    </w:p>
    <w:p>
      <w:pPr>
        <w:pStyle w:val="FirstParagraph"/>
      </w:pPr>
      <w:r>
        <w:t xml:space="preserve">"Data Ethics and Privacy in Emerging Markets." Journal of Global Information Technology, Vol. 15, Issue 3, 2021.</w:t>
      </w:r>
    </w:p>
    <w:p>
      <w:pPr>
        <w:pStyle w:val="BodyText"/>
      </w:pPr>
      <w:r>
        <w:t xml:space="preserve">This academic journal article examines the ethical dilemmas faced by data professionals in developing economies. It is particularly pertinent to the Data Scientist in Tehran, where data privacy laws are evolving and often lag behind technological capabilities. The article discusses the tension between data utility and individual privacy, a critical issue in Iran where digital surveillance and personal data protection are hotly debated topics. For a practitioner in Tehran, this text provides a framework for navigating ethical gray areas, ensuring that data collection and analysis practices respect local cultural norms and emerging legal standards. It underscores the responsibility of the Data Scientist to act as a guardian of user trust in the Iranian digital landscape.</w:t>
      </w:r>
    </w:p>
    <w:p>
      <w:pPr>
        <w:pStyle w:val="BodyText"/>
      </w:pPr>
      <w:r>
        <w:t xml:space="preserve">"Overcoming Infrastructure Barriers in AI Development." IEEE Computer Society, 2022.</w:t>
      </w:r>
    </w:p>
    <w:p>
      <w:pPr>
        <w:pStyle w:val="BodyText"/>
      </w:pPr>
      <w:r>
        <w:t xml:space="preserve">This technical report addresses the challenges of training large-scale machine learning models in regions with limited computational resources. For Data Scientists in Tehran, this is a practical guide to overcoming hardware limitations and internet connectivity issues. The report suggests strategies for optimizing code, utilizing cloud computing alternatives, and leveraging edge computing. Given the economic sanctions and fluctuating currency exchange rates in Iran, accessing high-end GPUs and international cloud services can be difficult. This resource offers actionable advice for Tehran-based professionals to maintain productivity and innovation despite these infrastructural hurdles, making it an essential read for local tech teams.</w:t>
      </w:r>
    </w:p>
    <w:bookmarkEnd w:id="22"/>
    <w:bookmarkStart w:id="23" w:name="Xa23af88fe092a7193a0dfc3a7b2fe04c11fd20c"/>
    <w:p>
      <w:pPr>
        <w:pStyle w:val="Heading2"/>
      </w:pPr>
      <w:r>
        <w:t xml:space="preserve">3. The Tehran Tech Ecosystem and Economic Impact</w:t>
      </w:r>
    </w:p>
    <w:p>
      <w:pPr>
        <w:pStyle w:val="FirstParagraph"/>
      </w:pPr>
      <w:r>
        <w:t xml:space="preserve">"The Rise of the Iranian Startup Ecosystem: A Case Study of Tehran." MIT Technology Review, 2023.</w:t>
      </w:r>
    </w:p>
    <w:p>
      <w:pPr>
        <w:pStyle w:val="BodyText"/>
      </w:pPr>
      <w:r>
        <w:t xml:space="preserve">This feature article provides a detailed analysis of the startup culture in Tehran, highlighting the pivotal role of data science in driving growth. It profiles several successful Iranian startups that have leveraged data analytics to disrupt traditional markets, such as ride-sharing and food delivery. The article illustrates how Data Scientists in Tehran are not just supporting roles but are central to product development and business strategy. It offers valuable context for understanding the demand for data talent in the city, showing how local entrepreneurs are using data to solve specific urban problems unique to Tehran, such as traffic optimization and resource allocation.</w:t>
      </w:r>
    </w:p>
    <w:p>
      <w:pPr>
        <w:pStyle w:val="BodyText"/>
      </w:pPr>
      <w:r>
        <w:t xml:space="preserve">"Economic Resilience and Technology Adoption in Sanctioned Economies." World Bank Policy Research Working Paper, 2021.</w:t>
      </w:r>
    </w:p>
    <w:p>
      <w:pPr>
        <w:pStyle w:val="BodyText"/>
      </w:pPr>
      <w:r>
        <w:t xml:space="preserve">This working paper explores how countries under economic sanctions adapt their technological sectors. It provides a macroeconomic perspective on the environment in which the Data Scientist in Tehran operates. The paper argues that data science can be a tool for economic resilience, enabling businesses to optimize operations and reduce costs in volatile markets. For professionals in Iran, this text validates the strategic importance of their role. It suggests that by improving efficiency through data analytics, Data Scientists contribute directly to the economic stability of their organizations and, by extension, the local economy of Tehran. It is a crucial resource for understanding the broader impact of data science beyond mere technical implementation.</w:t>
      </w:r>
    </w:p>
    <w:bookmarkEnd w:id="23"/>
    <w:bookmarkStart w:id="24" w:name="education-and-talent-development"/>
    <w:p>
      <w:pPr>
        <w:pStyle w:val="Heading2"/>
      </w:pPr>
      <w:r>
        <w:t xml:space="preserve">4. Education and Talent Development</w:t>
      </w:r>
    </w:p>
    <w:p>
      <w:pPr>
        <w:pStyle w:val="FirstParagraph"/>
      </w:pPr>
      <w:r>
        <w:t xml:space="preserve">"Bridging the Gap: Academic Training vs. Industry Needs in Data Science." Nature Machine Intelligence, 2022.</w:t>
      </w:r>
    </w:p>
    <w:p>
      <w:pPr>
        <w:pStyle w:val="BodyText"/>
      </w:pPr>
      <w:r>
        <w:t xml:space="preserve">This research paper investigates the disconnect between university curricula and the practical skills required by the industry. In Tehran, where universities like Sharif University of Technology and Tehran University produce a large number of STEM graduates, this topic is highly relevant. The paper highlights the need for more hands-on, project-based learning in data science programs. For educators and students in Iran, this resource offers recommendations for updating curricula to better prepare future Data Scientists for the realities of the Tehran job market. It emphasizes the importance of soft skills, such as communication and problem-solving, alongside technical expertise, which are often overlooked in traditional Iranian academic settings.</w:t>
      </w:r>
    </w:p>
    <w:p>
      <w:pPr>
        <w:pStyle w:val="BodyText"/>
      </w:pPr>
      <w:r>
        <w:t xml:space="preserve">"The Future of Work: Remote Collaboration for Data Professionals." Gartner Research, 2023.</w:t>
      </w:r>
    </w:p>
    <w:p>
      <w:pPr>
        <w:pStyle w:val="BodyText"/>
      </w:pPr>
      <w:r>
        <w:t xml:space="preserve">This report analyzes the trends in remote work and global collaboration for tech professionals. For Data Scientists in Tehran, this is a source of both opportunity and challenge. The report discusses how remote work allows Iranian talent to access global projects, bypassing some local economic limitations. However, it also addresses the challenges of cross-cultural communication and time zone management. This resource is essential for Tehran-based Data Scientists looking to expand their career horizons beyond the local market. It provides strategies for building a strong online presence and collaborating effectively with international teams, thereby enhancing the global competitiveness of Iranian data professionals.</w:t>
      </w:r>
    </w:p>
    <w:p>
      <w:pPr>
        <w:pStyle w:val="BodyText"/>
      </w:pPr>
      <w:r>
        <w:t xml:space="preserve">Document generated for educational and informational purposes regarding the Data Science profession in Tehran, Iran.</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Data Scientist in Tehran, Iran</dc:title>
  <dc:creator/>
  <dc:language>en</dc:language>
  <cp:keywords/>
  <dcterms:created xsi:type="dcterms:W3CDTF">2026-08-07T00:52:23Z</dcterms:created>
  <dcterms:modified xsi:type="dcterms:W3CDTF">2026-08-07T00:52:23Z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