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Iraq</w:t>
      </w:r>
      <w:r>
        <w:t xml:space="preserve"> </w:t>
      </w:r>
      <w:r>
        <w:t xml:space="preserve">(Baghdad)</w:t>
      </w:r>
    </w:p>
    <w:bookmarkStart w:id="20" w:name="annotated-bibliography"/>
    <w:p>
      <w:pPr>
        <w:pStyle w:val="Heading1"/>
      </w:pPr>
      <w:r>
        <w:t xml:space="preserve">Annotated Bibliography</w:t>
      </w:r>
    </w:p>
    <w:p>
      <w:pPr>
        <w:pStyle w:val="FirstParagraph"/>
      </w:pPr>
      <w:r>
        <w:t xml:space="preserve">Topic: The Emerging Role of the Data Scientist in Iraq (Baghdad)</w:t>
      </w:r>
    </w:p>
    <w:bookmarkEnd w:id="20"/>
    <w:p>
      <w:pPr>
        <w:pStyle w:val="BodyText"/>
      </w:pPr>
      <w:r>
        <w:t xml:space="preserve">The following annotated bibliography compiles key resources regarding the intersection of data science, economic development, and digital transformation within the context of Iraq, specifically focusing on the capital city, Baghdad. As Baghdad transitions from a post-conflict reconstruction phase to a digital economy, the role of the Data Scientist has become pivotal. This collection explores the technical requirements, educational gaps, and socio-economic impacts of implementing data-driven strategies in the Iraqi market.</w:t>
      </w:r>
    </w:p>
    <w:bookmarkStart w:id="21" w:name="Xee2005fb1d9eafa9f8594ddb2a9f035a554d2ca"/>
    <w:p>
      <w:pPr>
        <w:pStyle w:val="Heading2"/>
      </w:pPr>
      <w:r>
        <w:t xml:space="preserve">Introduction to Data Science in the Iraqi Context</w:t>
      </w:r>
    </w:p>
    <w:p>
      <w:pPr>
        <w:pStyle w:val="FirstParagraph"/>
      </w:pPr>
      <w:r>
        <w:t xml:space="preserve">Al-Musawi, K., &amp; Al-Hamdani, M. (2022). "Digital Transformation in the Middle East: A Case Study of Iraq's Public Sector."</w:t>
      </w:r>
      <w:r>
        <w:t xml:space="preserve"> </w:t>
      </w:r>
      <w:r>
        <w:rPr>
          <w:iCs/>
          <w:i/>
        </w:rPr>
        <w:t xml:space="preserve">Journal of Middle Eastern Economics and Computing</w:t>
      </w:r>
      <w:r>
        <w:t xml:space="preserve">, 17(3), 245-268.</w:t>
      </w:r>
    </w:p>
    <w:p>
      <w:pPr>
        <w:pStyle w:val="BodyText"/>
      </w:pPr>
      <w:r>
        <w:t xml:space="preserve">This article provides a foundational overview of the current state of digital infrastructure in Iraq. It specifically highlights Baghdad as the epicenter of government digitization efforts. The authors argue that while the hardware infrastructure is improving, there is a critical shortage of skilled Data Scientists capable of interpreting the vast amounts of data generated by new e-government initiatives. For a professional in Baghdad, this text is essential for understanding the macro-economic environment and the specific pain points—such as data silos in ministries—that a Data Scientist is expected to solve.</w:t>
      </w:r>
    </w:p>
    <w:p>
      <w:pPr>
        <w:pStyle w:val="BodyText"/>
      </w:pPr>
      <w:r>
        <w:t xml:space="preserve">World Bank. (2023).</w:t>
      </w:r>
      <w:r>
        <w:t xml:space="preserve"> </w:t>
      </w:r>
      <w:r>
        <w:rPr>
          <w:iCs/>
          <w:i/>
        </w:rPr>
        <w:t xml:space="preserve">Digital Iraq: A Strategy for Growth and Resilience</w:t>
      </w:r>
      <w:r>
        <w:t xml:space="preserve">. Washington, DC: World Bank Group.</w:t>
      </w:r>
    </w:p>
    <w:p>
      <w:pPr>
        <w:pStyle w:val="BodyText"/>
      </w:pPr>
      <w:r>
        <w:t xml:space="preserve">This comprehensive report outlines the strategic roadmap for Iraq's digital future. It dedicates a significant section to human capital development, explicitly calling for the upskilling of the workforce in Baghdad to meet global data standards. The document is crucial for Data Scientists in Iraq as it aligns local job opportunities with international funding and development goals. It emphasizes that data literacy is no longer optional but a requirement for sustainable economic growth in the region.</w:t>
      </w:r>
    </w:p>
    <w:bookmarkEnd w:id="21"/>
    <w:bookmarkStart w:id="22" w:name="X3edc293bd5a888e13de2ec87a2767669869d544"/>
    <w:p>
      <w:pPr>
        <w:pStyle w:val="Heading2"/>
      </w:pPr>
      <w:r>
        <w:t xml:space="preserve">Technical Skills and Educational Requirements</w:t>
      </w:r>
    </w:p>
    <w:p>
      <w:pPr>
        <w:pStyle w:val="FirstParagraph"/>
      </w:pPr>
      <w:r>
        <w:t xml:space="preserve">Chen, L., &amp; Al-Saadi, R. (2021). "Bridging the Gap: Data Science Education in Developing Nations."</w:t>
      </w:r>
      <w:r>
        <w:t xml:space="preserve"> </w:t>
      </w:r>
      <w:r>
        <w:rPr>
          <w:iCs/>
          <w:i/>
        </w:rPr>
        <w:t xml:space="preserve">International Journal of Educational Technology</w:t>
      </w:r>
      <w:r>
        <w:t xml:space="preserve">, 9(2), 112-129.</w:t>
      </w:r>
    </w:p>
    <w:p>
      <w:pPr>
        <w:pStyle w:val="BodyText"/>
      </w:pPr>
      <w:r>
        <w:t xml:space="preserve">This paper examines the disparity between global data science curricula and those available in universities in Baghdad. The authors identify that while theoretical mathematics is strong in Iraqi academia, practical application using modern tools like Python, TensorFlow, and cloud computing is often lacking. For a Data Scientist operating in Baghdad, this resource is vital for self-directed learning and for understanding the educational gaps they may need to fill when training junior staff or collaborating with academic institutions.</w:t>
      </w:r>
    </w:p>
    <w:p>
      <w:pPr>
        <w:pStyle w:val="BodyText"/>
      </w:pPr>
      <w:r>
        <w:t xml:space="preserve">VanderPlas, J. (2016).</w:t>
      </w:r>
      <w:r>
        <w:t xml:space="preserve"> </w:t>
      </w:r>
      <w:r>
        <w:rPr>
          <w:iCs/>
          <w:i/>
        </w:rPr>
        <w:t xml:space="preserve">Python Data Science Handbook: Essential Tools for Working with Data</w:t>
      </w:r>
      <w:r>
        <w:t xml:space="preserve">. O'Reilly Media.</w:t>
      </w:r>
    </w:p>
    <w:p>
      <w:pPr>
        <w:pStyle w:val="BodyText"/>
      </w:pPr>
      <w:r>
        <w:t xml:space="preserve">Although a global technical standard, this book is included due to its specific relevance to the Iraqi market. As Baghdad's tech sector adopts Python as the primary language for data analysis, this handbook serves as the definitive technical reference. It is particularly useful for Data Scientists in Iraq who are transitioning from traditional statistics or IT roles into specialized data engineering and machine learning positions, providing the practical codebase necessary to handle local datasets.</w:t>
      </w:r>
    </w:p>
    <w:bookmarkEnd w:id="22"/>
    <w:bookmarkStart w:id="23" w:name="Xea51ea5620054bcb0e8feb8795f1968abe4f573"/>
    <w:p>
      <w:pPr>
        <w:pStyle w:val="Heading2"/>
      </w:pPr>
      <w:r>
        <w:t xml:space="preserve">Challenges: Data Quality and Infrastructure</w:t>
      </w:r>
    </w:p>
    <w:p>
      <w:pPr>
        <w:pStyle w:val="FirstParagraph"/>
      </w:pPr>
      <w:r>
        <w:t xml:space="preserve">Al-Jubouri, A. (2020). "Challenges of Big Data Implementation in Iraqi Banking Sectors."</w:t>
      </w:r>
      <w:r>
        <w:t xml:space="preserve"> </w:t>
      </w:r>
      <w:r>
        <w:rPr>
          <w:iCs/>
          <w:i/>
        </w:rPr>
        <w:t xml:space="preserve">Baghdad Science Journal</w:t>
      </w:r>
      <w:r>
        <w:t xml:space="preserve">, 17(5), 1020-1035.</w:t>
      </w:r>
    </w:p>
    <w:p>
      <w:pPr>
        <w:pStyle w:val="BodyText"/>
      </w:pPr>
      <w:r>
        <w:t xml:space="preserve">This study focuses on the financial sector in Baghdad, one of the primary employers of Data Scientists in the country. The author details the specific challenges of "dirty data," legacy systems, and inconsistent record-keeping that plague Iraqi institutions. For a Data Scientist in Baghdad, this is a critical read as it shifts the focus from complex algorithm design to the more immediate reality of data cleaning, governance, and infrastructure stabilization. It highlights that the primary value a Data Scientist brings to Baghdad is often in data remediation rather than just predictive modeling.</w:t>
      </w:r>
    </w:p>
    <w:p>
      <w:pPr>
        <w:pStyle w:val="BodyText"/>
      </w:pPr>
      <w:r>
        <w:t xml:space="preserve">ITU (International Telecommunication Union). (2022).</w:t>
      </w:r>
      <w:r>
        <w:t xml:space="preserve"> </w:t>
      </w:r>
      <w:r>
        <w:rPr>
          <w:iCs/>
          <w:i/>
        </w:rPr>
        <w:t xml:space="preserve">Measuring Digital Development: Facts and Figures 2022</w:t>
      </w:r>
      <w:r>
        <w:t xml:space="preserve">. Geneva: ITU.</w:t>
      </w:r>
    </w:p>
    <w:p>
      <w:pPr>
        <w:pStyle w:val="BodyText"/>
      </w:pPr>
      <w:r>
        <w:t xml:space="preserve">This report provides statistical context on internet penetration and connectivity in Iraq. It reveals that while Baghdad has high connectivity compared to rural areas, bandwidth stability remains an issue. This is a practical constraint for Data Scientists in the capital who rely on cloud-based processing. The document helps professionals understand the technical limitations they must design around, such as the need for edge computing or offline-first data collection strategies in the Iraqi context.</w:t>
      </w:r>
    </w:p>
    <w:bookmarkEnd w:id="23"/>
    <w:bookmarkStart w:id="24" w:name="Xa79f6cd7fe70f734bb48db1b74009806b680aea"/>
    <w:p>
      <w:pPr>
        <w:pStyle w:val="Heading2"/>
      </w:pPr>
      <w:r>
        <w:t xml:space="preserve">Ethical Considerations and Future Outlook</w:t>
      </w:r>
    </w:p>
    <w:p>
      <w:pPr>
        <w:pStyle w:val="FirstParagraph"/>
      </w:pPr>
      <w:r>
        <w:t xml:space="preserve">Floridi, L. (2019).</w:t>
      </w:r>
      <w:r>
        <w:t xml:space="preserve"> </w:t>
      </w:r>
      <w:r>
        <w:rPr>
          <w:iCs/>
          <w:i/>
        </w:rPr>
        <w:t xml:space="preserve">The Ethics of Artificial Intelligence</w:t>
      </w:r>
      <w:r>
        <w:t xml:space="preserve">. Oxford University Press.</w:t>
      </w:r>
    </w:p>
    <w:p>
      <w:pPr>
        <w:pStyle w:val="BodyText"/>
      </w:pPr>
      <w:r>
        <w:t xml:space="preserve">As Baghdad begins to implement AI and data-driven decision-making in sensitive areas like security and healthcare, ethical frameworks are urgently needed. This book provides a philosophical and practical guide for Data Scientists to navigate privacy concerns and algorithmic bias. In the Iraqi context, where trust in institutions is being rebuilt, this resource is essential for ensuring that data practices are transparent and culturally sensitive, thereby fostering public trust in digital services.</w:t>
      </w:r>
    </w:p>
    <w:p>
      <w:pPr>
        <w:pStyle w:val="BodyText"/>
      </w:pPr>
      <w:r>
        <w:t xml:space="preserve">Al-Khafaji, S. (2023). "The Future of Work in Iraq: Automation and the Data Economy."</w:t>
      </w:r>
      <w:r>
        <w:t xml:space="preserve"> </w:t>
      </w:r>
      <w:r>
        <w:rPr>
          <w:iCs/>
          <w:i/>
        </w:rPr>
        <w:t xml:space="preserve">Arabian Business Review</w:t>
      </w:r>
      <w:r>
        <w:t xml:space="preserve">, 45(1), 88-95.</w:t>
      </w:r>
    </w:p>
    <w:p>
      <w:pPr>
        <w:pStyle w:val="BodyText"/>
      </w:pPr>
      <w:r>
        <w:t xml:space="preserve">This article projects the labor market trends in Baghdad over the next decade. It predicts a surge in demand for Data Scientists across non-tech sectors, including agriculture, logistics, and energy. The author argues that Iraq's youth demographic is a significant asset if properly trained in data analytics. For a Data Scientist in Baghdad, this text offers a roadmap for career longevity and highlights the opportunity to become a thought leader in shaping the country's emerging data economy.</w:t>
      </w:r>
    </w:p>
    <w:p>
      <w:pPr>
        <w:pStyle w:val="BodyText"/>
      </w:pPr>
      <w:r>
        <w:t xml:space="preserve">Document generated for educational and professional reference purposes regarding the Data Science profession in Iraq.</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Data Scientist in Iraq (Baghdad)</dc:title>
  <dc:creator/>
  <dc:language>en</dc:language>
  <cp:keywords/>
  <dcterms:created xsi:type="dcterms:W3CDTF">2026-08-07T02:22:10Z</dcterms:created>
  <dcterms:modified xsi:type="dcterms:W3CDTF">2026-08-07T02:22:10Z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