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Osaka</w:t>
      </w:r>
    </w:p>
    <w:bookmarkStart w:id="24" w:name="Xf51df6ebea29822d55c5fbd6ee5fdf22c755628"/>
    <w:p>
      <w:pPr>
        <w:pStyle w:val="Heading1"/>
      </w:pPr>
      <w:r>
        <w:t xml:space="preserve">Annotated Bibliography: The Role of the Data Scientist in Japan Osaka</w:t>
      </w:r>
    </w:p>
    <w:p>
      <w:pPr>
        <w:pStyle w:val="FirstParagraph"/>
      </w:pPr>
      <w:r>
        <w:t xml:space="preserve">This annotated bibliography compiles essential literature regarding the evolving landscape of data science within the specific context of Osaka, Japan. As a major economic hub and a focal point for Japan's "Society 5.0" initiative, Osaka presents unique challenges and opportunities for data professionals. The selected sources examine the intersection of advanced analytics, local government policy, industrial automation, and cultural nuances that define the work of a Data Scientist in this region. These resources are critical for understanding how data-driven decision-making is reshaping Osaka's manufacturing, tourism, and public sectors.</w:t>
      </w:r>
    </w:p>
    <w:bookmarkStart w:id="20" w:name="X8257e6552a8e5f9ed8469244cd07cec71efe61f"/>
    <w:p>
      <w:pPr>
        <w:pStyle w:val="Heading2"/>
      </w:pPr>
      <w:r>
        <w:t xml:space="preserve">Government Policy and Smart City Initiatives</w:t>
      </w:r>
    </w:p>
    <w:p>
      <w:pPr>
        <w:pStyle w:val="FirstParagraph"/>
      </w:pPr>
      <w:r>
        <w:t xml:space="preserve">Cabinet Office of Japan. (2019).</w:t>
      </w:r>
      <w:r>
        <w:t xml:space="preserve"> </w:t>
      </w:r>
      <w:r>
        <w:rPr>
          <w:iCs/>
          <w:i/>
        </w:rPr>
        <w:t xml:space="preserve">Japan’s Society 5.0: The Super Smart Society</w:t>
      </w:r>
      <w:r>
        <w:t xml:space="preserve">. Tokyo: Cabinet Office.</w:t>
      </w:r>
    </w:p>
    <w:p>
      <w:pPr>
        <w:pStyle w:val="BodyText"/>
      </w:pPr>
      <w:r>
        <w:t xml:space="preserve">This foundational government report outlines the national strategy for integrating cyberspace and physical space to solve social problems. For a Data Scientist operating in Osaka, this document is indispensable. It details the framework under which Osaka is developing its smart city infrastructure, including IoT sensor networks and big data analytics for traffic and energy management. The report provides the macro-level context necessary for data professionals to align their technical projects with national goals, ensuring that local data models contribute to broader societal efficiency and sustainability targets.</w:t>
      </w:r>
    </w:p>
    <w:p>
      <w:pPr>
        <w:pStyle w:val="BodyText"/>
      </w:pPr>
      <w:r>
        <w:t xml:space="preserve">Osaka City Government. (2021).</w:t>
      </w:r>
      <w:r>
        <w:t xml:space="preserve"> </w:t>
      </w:r>
      <w:r>
        <w:rPr>
          <w:iCs/>
          <w:i/>
        </w:rPr>
        <w:t xml:space="preserve">Osaka Smart City Strategy: Data-Driven Urban Management</w:t>
      </w:r>
      <w:r>
        <w:t xml:space="preserve">. Osaka: Bureau of Information Technology.</w:t>
      </w:r>
    </w:p>
    <w:p>
      <w:pPr>
        <w:pStyle w:val="BodyText"/>
      </w:pPr>
      <w:r>
        <w:t xml:space="preserve">This municipal white paper specifically addresses how Osaka City is leveraging data science to improve urban living. It highlights pilot programs in the Umeda and Namba districts where data scientists are tasked with optimizing public transport flows and waste management systems. The document is particularly valuable for understanding the local regulatory environment regarding data privacy and public data sharing. It serves as a practical guide for data scientists seeking to collaborate with local government entities on civic tech projects.</w:t>
      </w:r>
    </w:p>
    <w:bookmarkEnd w:id="20"/>
    <w:bookmarkStart w:id="21" w:name="industrial-application-and-manufacturing"/>
    <w:p>
      <w:pPr>
        <w:pStyle w:val="Heading2"/>
      </w:pPr>
      <w:r>
        <w:t xml:space="preserve">Industrial Application and Manufacturing</w:t>
      </w:r>
    </w:p>
    <w:p>
      <w:pPr>
        <w:pStyle w:val="FirstParagraph"/>
      </w:pPr>
      <w:r>
        <w:t xml:space="preserve">Tanaka, H., &amp; Suzuki, K. (2020).</w:t>
      </w:r>
      <w:r>
        <w:t xml:space="preserve"> </w:t>
      </w:r>
      <w:r>
        <w:rPr>
          <w:iCs/>
          <w:i/>
        </w:rPr>
        <w:t xml:space="preserve">Predictive Maintenance in Japanese Manufacturing: A Case Study of the Kansai Region</w:t>
      </w:r>
      <w:r>
        <w:t xml:space="preserve">. Journal of Industrial Data Science, 12(3), 45-62.</w:t>
      </w:r>
    </w:p>
    <w:p>
      <w:pPr>
        <w:pStyle w:val="BodyText"/>
      </w:pPr>
      <w:r>
        <w:t xml:space="preserve">This academic article focuses on the application of machine learning algorithms in the manufacturing sector, with a specific case study centered on factories in the Osaka-Kansai region. It details how data scientists are implementing predictive maintenance models to reduce downtime in automotive and electronics production lines. The study is crucial for understanding the high demand for data science skills in Osaka's industrial base. It also discusses the cultural aspect of "monozukuri" (craftsmanship) and how data insights are integrated with traditional engineering practices, a key nuance for any data professional working in this industry.</w:t>
      </w:r>
    </w:p>
    <w:p>
      <w:pPr>
        <w:pStyle w:val="BodyText"/>
      </w:pPr>
      <w:r>
        <w:t xml:space="preserve">Ito, Y. (2022).</w:t>
      </w:r>
      <w:r>
        <w:t xml:space="preserve"> </w:t>
      </w:r>
      <w:r>
        <w:rPr>
          <w:iCs/>
          <w:i/>
        </w:rPr>
        <w:t xml:space="preserve">AI and Robotics in Osaka’s Logistics Hubs</w:t>
      </w:r>
      <w:r>
        <w:t xml:space="preserve">. Asian Journal of Supply Chain Management, 8(1), 112-130.</w:t>
      </w:r>
    </w:p>
    <w:p>
      <w:pPr>
        <w:pStyle w:val="BodyText"/>
      </w:pPr>
      <w:r>
        <w:t xml:space="preserve">Given Osaka’s status as a major port city, this paper examines the role of data science in optimizing logistics and supply chain operations. It analyzes how data scientists utilize real-time data from autonomous vehicles and warehouse robots to streamline distribution networks. The article provides technical insights into the algorithms used for route optimization and inventory forecasting. It is an essential resource for understanding the operational challenges and technological solutions prevalent in Osaka’s logistics sector, which is a significant employer of data talent.</w:t>
      </w:r>
    </w:p>
    <w:bookmarkEnd w:id="21"/>
    <w:bookmarkStart w:id="22" w:name="tourism-retail-and-consumer-behavior"/>
    <w:p>
      <w:pPr>
        <w:pStyle w:val="Heading2"/>
      </w:pPr>
      <w:r>
        <w:t xml:space="preserve">Tourism, Retail, and Consumer Behavior</w:t>
      </w:r>
    </w:p>
    <w:p>
      <w:pPr>
        <w:pStyle w:val="FirstParagraph"/>
      </w:pPr>
      <w:r>
        <w:t xml:space="preserve">Nakamura, S. (2021).</w:t>
      </w:r>
      <w:r>
        <w:t xml:space="preserve"> </w:t>
      </w:r>
      <w:r>
        <w:rPr>
          <w:iCs/>
          <w:i/>
        </w:rPr>
        <w:t xml:space="preserve">Big Data Analytics in Japanese Tourism: Personalization and Crowd Control</w:t>
      </w:r>
      <w:r>
        <w:t xml:space="preserve">. Tourism Technology Review, 5(2), 78-95.</w:t>
      </w:r>
    </w:p>
    <w:p>
      <w:pPr>
        <w:pStyle w:val="BodyText"/>
      </w:pPr>
      <w:r>
        <w:t xml:space="preserve">This research paper explores how data science is transforming the tourism industry in Japan, with specific references to Osaka’s major attractions like Universal Studios Japan and Dotonbori. It discusses the use of big data for crowd management, personalized marketing, and enhancing the visitor experience. For a Data Scientist in Osaka, this source offers insights into handling high-volume, real-time data streams typical of major tourist destinations. It also addresses the ethical considerations of data collection in public spaces, a growing concern in the region.</w:t>
      </w:r>
    </w:p>
    <w:p>
      <w:pPr>
        <w:pStyle w:val="BodyText"/>
      </w:pPr>
      <w:r>
        <w:t xml:space="preserve">Yamada, R., &amp; Chen, L. (2023).</w:t>
      </w:r>
      <w:r>
        <w:t xml:space="preserve"> </w:t>
      </w:r>
      <w:r>
        <w:rPr>
          <w:iCs/>
          <w:i/>
        </w:rPr>
        <w:t xml:space="preserve">Consumer Behavior Modeling in Osaka’s Retail Sector</w:t>
      </w:r>
      <w:r>
        <w:t xml:space="preserve">. International Journal of Retail Data Analytics, 4(1), 22-40.</w:t>
      </w:r>
    </w:p>
    <w:p>
      <w:pPr>
        <w:pStyle w:val="BodyText"/>
      </w:pPr>
      <w:r>
        <w:t xml:space="preserve">This article investigates the application of data science in retail, focusing on Osaka’s vibrant shopping districts. It details how retailers use customer data to predict trends, manage inventory, and create targeted promotions. The study highlights the unique consumer behaviors in Osaka compared to Tokyo, emphasizing the importance of localized data models. It is a valuable resource for data scientists working in e-commerce or retail analytics, providing practical examples of how to tailor algorithms to regional preferences and cultural nuances.</w:t>
      </w:r>
    </w:p>
    <w:bookmarkEnd w:id="22"/>
    <w:bookmarkStart w:id="23" w:name="education-workforce-and-cultural-context"/>
    <w:p>
      <w:pPr>
        <w:pStyle w:val="Heading2"/>
      </w:pPr>
      <w:r>
        <w:t xml:space="preserve">Education, Workforce, and Cultural Context</w:t>
      </w:r>
    </w:p>
    <w:p>
      <w:pPr>
        <w:pStyle w:val="FirstParagraph"/>
      </w:pPr>
      <w:r>
        <w:t xml:space="preserve">Watanabe, M. (2022).</w:t>
      </w:r>
      <w:r>
        <w:t xml:space="preserve"> </w:t>
      </w:r>
      <w:r>
        <w:rPr>
          <w:iCs/>
          <w:i/>
        </w:rPr>
        <w:t xml:space="preserve">The Data Science Workforce in Japan: Skills Gap and Educational Initiatives</w:t>
      </w:r>
      <w:r>
        <w:t xml:space="preserve">. Journal of Asian Education and Technology, 15(4), 101-118.</w:t>
      </w:r>
    </w:p>
    <w:p>
      <w:pPr>
        <w:pStyle w:val="BodyText"/>
      </w:pPr>
      <w:r>
        <w:t xml:space="preserve">This paper provides a comprehensive overview of the data science talent landscape in Japan, with specific mentions of educational programs in Osaka universities. It discusses the skills gap between industry needs and academic output, and the initiatives being taken to bridge this divide. For a Data Scientist considering a career in Osaka, this source offers insights into the professional development landscape, networking opportunities, and the evolving expectations of employers. It also touches on the cultural aspects of the Japanese workplace and how they impact data science teams.</w:t>
      </w:r>
    </w:p>
    <w:p>
      <w:pPr>
        <w:pStyle w:val="BodyText"/>
      </w:pPr>
      <w:r>
        <w:t xml:space="preserve">Kobayashi, T. (2020).</w:t>
      </w:r>
      <w:r>
        <w:t xml:space="preserve"> </w:t>
      </w:r>
      <w:r>
        <w:rPr>
          <w:iCs/>
          <w:i/>
        </w:rPr>
        <w:t xml:space="preserve">Language and Data: Challenges for Foreign Data Scientists in Japan</w:t>
      </w:r>
      <w:r>
        <w:t xml:space="preserve">. Cross-Cultural Technology Journal, 7(3), 55-70.</w:t>
      </w:r>
    </w:p>
    <w:p>
      <w:pPr>
        <w:pStyle w:val="BodyText"/>
      </w:pPr>
      <w:r>
        <w:t xml:space="preserve">This article addresses the specific challenges faced by foreign data scientists working in Japan, including language barriers and cultural differences in communication. It provides practical advice on navigating the Japanese business environment and effectively communicating data insights to stakeholders. For international data professionals moving to Osaka, this resource is invaluable for understanding the soft skills required to succeed alongside technical expertise. It emphasizes the importance of cultural sensitivity and adaptability in a data-driven role.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Japan Osaka</dc:title>
  <dc:creator/>
  <dc:language>en</dc:language>
  <cp:keywords/>
  <dcterms:created xsi:type="dcterms:W3CDTF">2026-08-08T10:15:10Z</dcterms:created>
  <dcterms:modified xsi:type="dcterms:W3CDTF">2026-08-08T10:15:10Z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