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Nairobi,</w:t>
      </w:r>
      <w:r>
        <w:t xml:space="preserve"> </w:t>
      </w:r>
      <w:r>
        <w:t xml:space="preserve">Kenya</w:t>
      </w:r>
    </w:p>
    <w:bookmarkStart w:id="20" w:name="annotated-bibliography"/>
    <w:p>
      <w:pPr>
        <w:pStyle w:val="Heading1"/>
      </w:pPr>
      <w:r>
        <w:t xml:space="preserve">Annotated Bibliography</w:t>
      </w:r>
    </w:p>
    <w:p>
      <w:pPr>
        <w:pStyle w:val="FirstParagraph"/>
      </w:pPr>
      <w:r>
        <w:t xml:space="preserve">Topic: The Evolving Landscape of the Data Scientist in Nairobi, Kenya</w:t>
      </w:r>
    </w:p>
    <w:bookmarkEnd w:id="20"/>
    <w:p>
      <w:pPr>
        <w:pStyle w:val="BodyText"/>
      </w:pPr>
      <w:r>
        <w:t xml:space="preserve">The following annotated bibliography compiles key resources regarding the professional trajectory, economic impact, and technical requirements of the</w:t>
      </w:r>
      <w:r>
        <w:t xml:space="preserve"> </w:t>
      </w:r>
      <w:r>
        <w:rPr>
          <w:bCs/>
          <w:b/>
        </w:rPr>
        <w:t xml:space="preserve">Data Scientist</w:t>
      </w:r>
      <w:r>
        <w:t xml:space="preserve"> </w:t>
      </w:r>
      <w:r>
        <w:t xml:space="preserve">within the specific context of</w:t>
      </w:r>
      <w:r>
        <w:t xml:space="preserve"> </w:t>
      </w:r>
      <w:r>
        <w:rPr>
          <w:bCs/>
          <w:b/>
        </w:rPr>
        <w:t xml:space="preserve">Nairobi, Kenya</w:t>
      </w:r>
      <w:r>
        <w:t xml:space="preserve">. As Nairobi solidifies its reputation as the "Silicon Savannah," the demand for data-driven decision-making has surged. This collection explores how local talent is navigating global outsourcing opportunities, driving fintech innovation, and addressing unique African data challenges. The selected works provide a comprehensive overview for stakeholders, educators, and aspiring professionals in the region.</w:t>
      </w:r>
    </w:p>
    <w:bookmarkStart w:id="21" w:name="X27be3c9626fee3bf1314cf786f83ab5119b0d7e"/>
    <w:p>
      <w:pPr>
        <w:pStyle w:val="Heading2"/>
      </w:pPr>
      <w:r>
        <w:t xml:space="preserve">Introduction to the Nairobi Tech Ecosystem</w:t>
      </w:r>
    </w:p>
    <w:p>
      <w:pPr>
        <w:pStyle w:val="FirstParagraph"/>
      </w:pPr>
      <w:r>
        <w:t xml:space="preserve">World Bank Group. (2023).</w:t>
      </w:r>
      <w:r>
        <w:t xml:space="preserve"> </w:t>
      </w:r>
      <w:r>
        <w:rPr>
          <w:iCs/>
          <w:i/>
        </w:rPr>
        <w:t xml:space="preserve">Kenya Economic Update: Digital Transformation and the Future of Work</w:t>
      </w:r>
      <w:r>
        <w:t xml:space="preserve">. Washington, DC: World Bank.</w:t>
      </w:r>
    </w:p>
    <w:p>
      <w:pPr>
        <w:pStyle w:val="BodyText"/>
      </w:pPr>
      <w:r>
        <w:t xml:space="preserve">This report provides a macroeconomic analysis of Kenya's digital sector, with a specific focus on Nairobi's emergence as a regional technology hub. It highlights the correlation between increased internet penetration and the rise of specialized technical roles, including the</w:t>
      </w:r>
      <w:r>
        <w:t xml:space="preserve"> </w:t>
      </w:r>
      <w:r>
        <w:rPr>
          <w:bCs/>
          <w:b/>
        </w:rPr>
        <w:t xml:space="preserve">Data Scientist</w:t>
      </w:r>
      <w:r>
        <w:t xml:space="preserve">. The document is crucial for understanding the policy environment in</w:t>
      </w:r>
      <w:r>
        <w:t xml:space="preserve"> </w:t>
      </w:r>
      <w:r>
        <w:rPr>
          <w:bCs/>
          <w:b/>
        </w:rPr>
        <w:t xml:space="preserve">Kenya Nairobi</w:t>
      </w:r>
      <w:r>
        <w:t xml:space="preserve"> </w:t>
      </w:r>
      <w:r>
        <w:t xml:space="preserve">that supports tech startups. It argues that for Nairobi to maintain its competitive edge, there must be a strategic investment in higher-order data analytics skills, moving beyond basic IT support to advanced machine learning and predictive modeling.</w:t>
      </w:r>
    </w:p>
    <w:p>
      <w:pPr>
        <w:pStyle w:val="BodyText"/>
      </w:pPr>
      <w:r>
        <w:t xml:space="preserve">Njenga, M., &amp; Ochieng, P. (2022).</w:t>
      </w:r>
      <w:r>
        <w:t xml:space="preserve"> </w:t>
      </w:r>
      <w:r>
        <w:rPr>
          <w:iCs/>
          <w:i/>
        </w:rPr>
        <w:t xml:space="preserve">Silicon Savannah: The Rise of Data-Driven Startups in East Africa</w:t>
      </w:r>
      <w:r>
        <w:t xml:space="preserve">. Nairobi: Strathmore Business Press.</w:t>
      </w:r>
    </w:p>
    <w:p>
      <w:pPr>
        <w:pStyle w:val="BodyText"/>
      </w:pPr>
      <w:r>
        <w:t xml:space="preserve">This book offers a qualitative look at the startup culture in</w:t>
      </w:r>
      <w:r>
        <w:t xml:space="preserve"> </w:t>
      </w:r>
      <w:r>
        <w:rPr>
          <w:bCs/>
          <w:b/>
        </w:rPr>
        <w:t xml:space="preserve">Nairobi, Kenya</w:t>
      </w:r>
      <w:r>
        <w:t xml:space="preserve">. It features case studies of local companies that have successfully integrated</w:t>
      </w:r>
      <w:r>
        <w:t xml:space="preserve"> </w:t>
      </w:r>
      <w:r>
        <w:rPr>
          <w:bCs/>
          <w:b/>
        </w:rPr>
        <w:t xml:space="preserve">Data Scientist</w:t>
      </w:r>
      <w:r>
        <w:t xml:space="preserve"> </w:t>
      </w:r>
      <w:r>
        <w:t xml:space="preserve">roles to optimize logistics, agriculture, and financial services. The authors emphasize that the modern</w:t>
      </w:r>
      <w:r>
        <w:t xml:space="preserve"> </w:t>
      </w:r>
      <w:r>
        <w:rPr>
          <w:bCs/>
          <w:b/>
        </w:rPr>
        <w:t xml:space="preserve">Data Scientist</w:t>
      </w:r>
      <w:r>
        <w:t xml:space="preserve"> </w:t>
      </w:r>
      <w:r>
        <w:t xml:space="preserve">in Nairobi is not just a coder but a strategic partner who helps startups navigate the unique constraints of the African market. This resource is essential for understanding the practical application of data science in local business models.</w:t>
      </w:r>
    </w:p>
    <w:bookmarkEnd w:id="21"/>
    <w:bookmarkStart w:id="22" w:name="fintech-and-financial-inclusion"/>
    <w:p>
      <w:pPr>
        <w:pStyle w:val="Heading2"/>
      </w:pPr>
      <w:r>
        <w:t xml:space="preserve">Fintech and Financial Inclusion</w:t>
      </w:r>
    </w:p>
    <w:p>
      <w:pPr>
        <w:pStyle w:val="FirstParagraph"/>
      </w:pPr>
      <w:r>
        <w:t xml:space="preserve">Jack, W., &amp; Suri, T. (2021).</w:t>
      </w:r>
      <w:r>
        <w:t xml:space="preserve"> </w:t>
      </w:r>
      <w:r>
        <w:rPr>
          <w:iCs/>
          <w:i/>
        </w:rPr>
        <w:t xml:space="preserve">Mobile Money: The Economic Impact of M-Pesa in Kenya</w:t>
      </w:r>
      <w:r>
        <w:t xml:space="preserve">. Journal of Economic Perspectives, 35(1), 20-44.</w:t>
      </w:r>
    </w:p>
    <w:p>
      <w:pPr>
        <w:pStyle w:val="BodyText"/>
      </w:pPr>
      <w:r>
        <w:t xml:space="preserve">While this is a seminal academic paper, its relevance to the</w:t>
      </w:r>
      <w:r>
        <w:t xml:space="preserve"> </w:t>
      </w:r>
      <w:r>
        <w:rPr>
          <w:bCs/>
          <w:b/>
        </w:rPr>
        <w:t xml:space="preserve">Data Scientist</w:t>
      </w:r>
      <w:r>
        <w:t xml:space="preserve"> </w:t>
      </w:r>
      <w:r>
        <w:t xml:space="preserve">in</w:t>
      </w:r>
      <w:r>
        <w:t xml:space="preserve"> </w:t>
      </w:r>
      <w:r>
        <w:rPr>
          <w:bCs/>
          <w:b/>
        </w:rPr>
        <w:t xml:space="preserve">Kenya Nairobi</w:t>
      </w:r>
      <w:r>
        <w:t xml:space="preserve"> </w:t>
      </w:r>
      <w:r>
        <w:t xml:space="preserve">is profound. It details the massive datasets generated by mobile money transactions. For a</w:t>
      </w:r>
      <w:r>
        <w:t xml:space="preserve"> </w:t>
      </w:r>
      <w:r>
        <w:rPr>
          <w:bCs/>
          <w:b/>
        </w:rPr>
        <w:t xml:space="preserve">Data Scientist</w:t>
      </w:r>
      <w:r>
        <w:t xml:space="preserve"> </w:t>
      </w:r>
      <w:r>
        <w:t xml:space="preserve">working in Nairobi's fintech sector, this paper illustrates the scale and complexity of the data they handle. It underscores the importance of using data to build credit scoring models for the unbanked, a primary function of data professionals in the region. It serves as a foundational text for understanding the domain knowledge required for financial data science in Kenya.</w:t>
      </w:r>
    </w:p>
    <w:p>
      <w:pPr>
        <w:pStyle w:val="BodyText"/>
      </w:pPr>
      <w:r>
        <w:t xml:space="preserve">Central Bank of Kenya. (2023).</w:t>
      </w:r>
      <w:r>
        <w:t xml:space="preserve"> </w:t>
      </w:r>
      <w:r>
        <w:rPr>
          <w:iCs/>
          <w:i/>
        </w:rPr>
        <w:t xml:space="preserve">Regulatory Framework for Digital Credit Providers</w:t>
      </w:r>
      <w:r>
        <w:t xml:space="preserve">. Nairobi: CBK Publications.</w:t>
      </w:r>
    </w:p>
    <w:p>
      <w:pPr>
        <w:pStyle w:val="BodyText"/>
      </w:pPr>
      <w:r>
        <w:t xml:space="preserve">This regulatory document is critical for any</w:t>
      </w:r>
      <w:r>
        <w:t xml:space="preserve"> </w:t>
      </w:r>
      <w:r>
        <w:rPr>
          <w:bCs/>
          <w:b/>
        </w:rPr>
        <w:t xml:space="preserve">Data Scientist</w:t>
      </w:r>
      <w:r>
        <w:t xml:space="preserve"> </w:t>
      </w:r>
      <w:r>
        <w:t xml:space="preserve">operating in the financial sector of</w:t>
      </w:r>
      <w:r>
        <w:t xml:space="preserve"> </w:t>
      </w:r>
      <w:r>
        <w:rPr>
          <w:bCs/>
          <w:b/>
        </w:rPr>
        <w:t xml:space="preserve">Nairobi, Kenya</w:t>
      </w:r>
      <w:r>
        <w:t xml:space="preserve">. It outlines the legal requirements for data usage, privacy, and algorithmic fairness in lending. As data scientists build models to assess risk for digital loans, they must adhere to these guidelines. This resource highlights the intersection of technical data modeling and legal compliance, a key aspect of the professional responsibility of a</w:t>
      </w:r>
      <w:r>
        <w:t xml:space="preserve"> </w:t>
      </w:r>
      <w:r>
        <w:rPr>
          <w:bCs/>
          <w:b/>
        </w:rPr>
        <w:t xml:space="preserve">Data Scientist</w:t>
      </w:r>
      <w:r>
        <w:t xml:space="preserve"> </w:t>
      </w:r>
      <w:r>
        <w:t xml:space="preserve">in the Kenyan jurisdiction.</w:t>
      </w:r>
    </w:p>
    <w:bookmarkEnd w:id="22"/>
    <w:bookmarkStart w:id="23" w:name="skills-education-and-talent-development"/>
    <w:p>
      <w:pPr>
        <w:pStyle w:val="Heading2"/>
      </w:pPr>
      <w:r>
        <w:t xml:space="preserve">Skills, Education, and Talent Development</w:t>
      </w:r>
    </w:p>
    <w:p>
      <w:pPr>
        <w:pStyle w:val="FirstParagraph"/>
      </w:pPr>
      <w:r>
        <w:t xml:space="preserve">African Institute for Mathematical Sciences (AIMS). (2022).</w:t>
      </w:r>
      <w:r>
        <w:t xml:space="preserve"> </w:t>
      </w:r>
      <w:r>
        <w:rPr>
          <w:iCs/>
          <w:i/>
        </w:rPr>
        <w:t xml:space="preserve">State of Data Science Education in Africa</w:t>
      </w:r>
      <w:r>
        <w:t xml:space="preserve">. Cape Town: AIMS Reports.</w:t>
      </w:r>
    </w:p>
    <w:p>
      <w:pPr>
        <w:pStyle w:val="BodyText"/>
      </w:pPr>
      <w:r>
        <w:t xml:space="preserve">This report evaluates the curriculum and output of data science programs across the continent, with a dedicated section on institutions in</w:t>
      </w:r>
      <w:r>
        <w:t xml:space="preserve"> </w:t>
      </w:r>
      <w:r>
        <w:rPr>
          <w:bCs/>
          <w:b/>
        </w:rPr>
        <w:t xml:space="preserve">Nairobi, Kenya</w:t>
      </w:r>
      <w:r>
        <w:t xml:space="preserve">. It identifies a gap between academic training and industry needs. For aspiring</w:t>
      </w:r>
      <w:r>
        <w:t xml:space="preserve"> </w:t>
      </w:r>
      <w:r>
        <w:rPr>
          <w:bCs/>
          <w:b/>
        </w:rPr>
        <w:t xml:space="preserve">Data Scientist</w:t>
      </w:r>
      <w:r>
        <w:t xml:space="preserve"> </w:t>
      </w:r>
      <w:r>
        <w:t xml:space="preserve">candidates in Nairobi, this document provides a roadmap of the necessary technical skills, such as Python, SQL, and cloud computing, that are currently in high demand. It also discusses the role of bootcamps and self-learning platforms in supplementing formal education in the region.</w:t>
      </w:r>
    </w:p>
    <w:p>
      <w:pPr>
        <w:pStyle w:val="BodyText"/>
      </w:pPr>
      <w:r>
        <w:t xml:space="preserve">TechCabal. (2023).</w:t>
      </w:r>
      <w:r>
        <w:t xml:space="preserve"> </w:t>
      </w:r>
      <w:r>
        <w:rPr>
          <w:iCs/>
          <w:i/>
        </w:rPr>
        <w:t xml:space="preserve">The Great Talent War: How Nairobi is Competing for Data Engineers and Scientists</w:t>
      </w:r>
      <w:r>
        <w:t xml:space="preserve">. Lagos: TechCabal Media.</w:t>
      </w:r>
    </w:p>
    <w:p>
      <w:pPr>
        <w:pStyle w:val="BodyText"/>
      </w:pPr>
      <w:r>
        <w:t xml:space="preserve">This industry article provides a contemporary snapshot of the job market for a</w:t>
      </w:r>
      <w:r>
        <w:t xml:space="preserve"> </w:t>
      </w:r>
      <w:r>
        <w:rPr>
          <w:bCs/>
          <w:b/>
        </w:rPr>
        <w:t xml:space="preserve">Data Scientist</w:t>
      </w:r>
      <w:r>
        <w:t xml:space="preserve"> </w:t>
      </w:r>
      <w:r>
        <w:t xml:space="preserve">in</w:t>
      </w:r>
      <w:r>
        <w:t xml:space="preserve"> </w:t>
      </w:r>
      <w:r>
        <w:rPr>
          <w:bCs/>
          <w:b/>
        </w:rPr>
        <w:t xml:space="preserve">Nairobi, Kenya</w:t>
      </w:r>
      <w:r>
        <w:t xml:space="preserve">. It discusses the competition between local startups and global remote-work opportunities. The article notes that while salaries in Nairobi are rising, there is a "brain drain" risk as top talent is recruited by international firms. It offers valuable insights into salary expectations, required soft skills, and the competitive landscape for data professionals in the city.</w:t>
      </w:r>
    </w:p>
    <w:bookmarkEnd w:id="23"/>
    <w:bookmarkStart w:id="24" w:name="ethics-privacy-and-local-context"/>
    <w:p>
      <w:pPr>
        <w:pStyle w:val="Heading2"/>
      </w:pPr>
      <w:r>
        <w:t xml:space="preserve">Ethics, Privacy, and Local Context</w:t>
      </w:r>
    </w:p>
    <w:p>
      <w:pPr>
        <w:pStyle w:val="FirstParagraph"/>
      </w:pPr>
      <w:r>
        <w:t xml:space="preserve">Office of the Data Protection Commissioner. (2021).</w:t>
      </w:r>
      <w:r>
        <w:t xml:space="preserve"> </w:t>
      </w:r>
      <w:r>
        <w:rPr>
          <w:iCs/>
          <w:i/>
        </w:rPr>
        <w:t xml:space="preserve">The Data Protection Act, 2019: Guidelines for Data Controllers</w:t>
      </w:r>
      <w:r>
        <w:t xml:space="preserve">. Nairobi: ODPC.</w:t>
      </w:r>
    </w:p>
    <w:p>
      <w:pPr>
        <w:pStyle w:val="BodyText"/>
      </w:pPr>
      <w:r>
        <w:t xml:space="preserve">This legal framework is the cornerstone of data ethics in Kenya. For a</w:t>
      </w:r>
      <w:r>
        <w:t xml:space="preserve"> </w:t>
      </w:r>
      <w:r>
        <w:rPr>
          <w:bCs/>
          <w:b/>
        </w:rPr>
        <w:t xml:space="preserve">Data Scientist</w:t>
      </w:r>
      <w:r>
        <w:t xml:space="preserve"> </w:t>
      </w:r>
      <w:r>
        <w:t xml:space="preserve">in</w:t>
      </w:r>
      <w:r>
        <w:t xml:space="preserve"> </w:t>
      </w:r>
      <w:r>
        <w:rPr>
          <w:bCs/>
          <w:b/>
        </w:rPr>
        <w:t xml:space="preserve">Nairobi, Kenya</w:t>
      </w:r>
      <w:r>
        <w:t xml:space="preserve">, understanding this act is non-negotiable. It governs how personal data is collected, processed, and stored. The guidelines provide specific instructions on obtaining consent and ensuring data security. This resource is vital for ensuring that data science projects in Nairobi are not only technically sound but also legally compliant and ethically responsible, protecting the privacy of Kenyan citizens.</w:t>
      </w:r>
    </w:p>
    <w:p>
      <w:pPr>
        <w:pStyle w:val="BodyText"/>
      </w:pPr>
      <w:r>
        <w:t xml:space="preserve">Bupe, J., &amp; Mwangi, S. (2023).</w:t>
      </w:r>
      <w:r>
        <w:t xml:space="preserve"> </w:t>
      </w:r>
      <w:r>
        <w:rPr>
          <w:iCs/>
          <w:i/>
        </w:rPr>
        <w:t xml:space="preserve">Algorithmic Bias in African Contexts: Challenges for AI in Nairobi</w:t>
      </w:r>
      <w:r>
        <w:t xml:space="preserve">. Journal of African Technology Studies, 12(3), 112-130.</w:t>
      </w:r>
    </w:p>
    <w:p>
      <w:pPr>
        <w:pStyle w:val="BodyText"/>
      </w:pPr>
      <w:r>
        <w:t xml:space="preserve">This academic paper addresses a critical issue for the</w:t>
      </w:r>
      <w:r>
        <w:t xml:space="preserve"> </w:t>
      </w:r>
      <w:r>
        <w:rPr>
          <w:bCs/>
          <w:b/>
        </w:rPr>
        <w:t xml:space="preserve">Data Scientist</w:t>
      </w:r>
      <w:r>
        <w:t xml:space="preserve"> </w:t>
      </w:r>
      <w:r>
        <w:t xml:space="preserve">in</w:t>
      </w:r>
      <w:r>
        <w:t xml:space="preserve"> </w:t>
      </w:r>
      <w:r>
        <w:rPr>
          <w:bCs/>
          <w:b/>
        </w:rPr>
        <w:t xml:space="preserve">Kenya Nairobi</w:t>
      </w:r>
      <w:r>
        <w:t xml:space="preserve">: the risk of bias in AI models trained on non-African data. The authors argue that data scientists in Nairobi must prioritize the collection of local, representative datasets to ensure fairness in applications ranging from healthcare to hiring. It is a thought-provoking resource that challenges data professionals to consider the social implications of their work and to advocate for inclusive data practices within the Kenyan tech ecosystem.</w:t>
      </w:r>
    </w:p>
    <w:p>
      <w:pPr>
        <w:pStyle w:val="BodyText"/>
      </w:pPr>
      <w:r>
        <w:t xml:space="preserve">Document generated for educational and professional reference purposes regarding the Data Science industry in Nairobi, Kenya.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Data Scientist in Nairobi, Kenya</dc:title>
  <dc:creator/>
  <dc:language>en</dc:language>
  <cp:keywords/>
  <dcterms:created xsi:type="dcterms:W3CDTF">2026-08-08T00:32:59Z</dcterms:created>
  <dcterms:modified xsi:type="dcterms:W3CDTF">2026-08-08T00:32:59Z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