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Auckland,</w:t>
      </w:r>
      <w:r>
        <w:t xml:space="preserve"> </w:t>
      </w:r>
      <w:r>
        <w:t xml:space="preserve">New</w:t>
      </w:r>
      <w:r>
        <w:t xml:space="preserve"> </w:t>
      </w:r>
      <w:r>
        <w:t xml:space="preserve">Zealand</w:t>
      </w:r>
    </w:p>
    <w:bookmarkStart w:id="20" w:name="Xb1231d0c2863434864f979d43ba17b6376ff720"/>
    <w:p>
      <w:pPr>
        <w:pStyle w:val="Heading1"/>
      </w:pPr>
      <w:r>
        <w:t xml:space="preserve">Annotated Bibliography: The Data Scientist in Auckland, New Zealand</w:t>
      </w:r>
    </w:p>
    <w:p>
      <w:pPr>
        <w:pStyle w:val="FirstParagraph"/>
      </w:pPr>
      <w:r>
        <w:rPr>
          <w:bCs/>
          <w:b/>
        </w:rPr>
        <w:t xml:space="preserve">Subject:</w:t>
      </w:r>
      <w:r>
        <w:t xml:space="preserve"> </w:t>
      </w:r>
      <w:r>
        <w:t xml:space="preserve">Professional Landscape, Regulatory Environment, and Industry Demand for Data Science Roles in Auckland.</w:t>
      </w:r>
    </w:p>
    <w:p>
      <w:pPr>
        <w:pStyle w:val="BodyText"/>
      </w:pPr>
      <w:r>
        <w:rPr>
          <w:bCs/>
          <w:b/>
        </w:rPr>
        <w:t xml:space="preserve">Date:</w:t>
      </w:r>
      <w:r>
        <w:t xml:space="preserve"> </w:t>
      </w:r>
      <w:r>
        <w:t xml:space="preserve">October 2023</w:t>
      </w:r>
    </w:p>
    <w:bookmarkEnd w:id="20"/>
    <w:p>
      <w:pPr>
        <w:pStyle w:val="BodyText"/>
      </w:pPr>
      <w:r>
        <w:t xml:space="preserve">The following annotated bibliography compiles essential resources regarding the role of the Data Scientist within the specific context of Auckland, New Zealand. As the economic hub of the nation, Auckland presents a unique ecosystem for data professionals, characterized by a blend of traditional banking sectors, a burgeoning tech startup scene, and strict adherence to New Zealand's privacy legislation. This collection aims to provide a comprehensive overview of the skills, legal frameworks, and market dynamics required for success in this region.</w:t>
      </w:r>
    </w:p>
    <w:bookmarkStart w:id="21" w:name="X83820cbf56bc2d68f5e80551ae14f3f9187feb1"/>
    <w:p>
      <w:pPr>
        <w:pStyle w:val="Heading2"/>
      </w:pPr>
      <w:r>
        <w:t xml:space="preserve">Introduction to the Role and Market Context</w:t>
      </w:r>
    </w:p>
    <w:p>
      <w:pPr>
        <w:pStyle w:val="FirstParagraph"/>
      </w:pPr>
      <w:r>
        <w:t xml:space="preserve"> </w:t>
      </w:r>
      <w:r>
        <w:t xml:space="preserve">Statistics New Zealand. (2023).</w:t>
      </w:r>
      <w:r>
        <w:t xml:space="preserve"> </w:t>
      </w:r>
      <w:r>
        <w:rPr>
          <w:iCs/>
          <w:i/>
        </w:rPr>
        <w:t xml:space="preserve">Labour Force Survey: Information and Communication Technology Occupations.</w:t>
      </w:r>
      <w:r>
        <w:t xml:space="preserve"> </w:t>
      </w:r>
      <w:r>
        <w:t xml:space="preserve">Wellington: Stats NZ.</w:t>
      </w:r>
      <w:r>
        <w:t xml:space="preserve"> </w:t>
      </w:r>
    </w:p>
    <w:p>
      <w:pPr>
        <w:pStyle w:val="BodyText"/>
      </w:pPr>
      <w:r>
        <w:t xml:space="preserve">This official government report provides critical quantitative data regarding the employment trends of ICT professionals in New Zealand. For a Data Scientist considering a move to or a career in Auckland, this document is foundational. It highlights the rapid growth in demand for data-related roles compared to other sectors. The data specifically breaks down regional employment, showing Auckland's dominance in hosting these positions. It serves as empirical evidence of the job security and growth potential available to data professionals in the city, validating the strategic importance of upskilling in data analytics and machine learning within the local economy.</w:t>
      </w:r>
    </w:p>
    <w:p>
      <w:pPr>
        <w:pStyle w:val="BodyText"/>
      </w:pPr>
      <w:r>
        <w:t xml:space="preserve"> </w:t>
      </w:r>
      <w:r>
        <w:t xml:space="preserve">New Zealand Institute of Economic Research (NZIER). (2022).</w:t>
      </w:r>
      <w:r>
        <w:t xml:space="preserve"> </w:t>
      </w:r>
      <w:r>
        <w:rPr>
          <w:iCs/>
          <w:i/>
        </w:rPr>
        <w:t xml:space="preserve">The Digital Economy and Data Science in Aotearoa.</w:t>
      </w:r>
      <w:r>
        <w:t xml:space="preserve"> </w:t>
      </w:r>
      <w:r>
        <w:t xml:space="preserve">NZIER Report Series.</w:t>
      </w:r>
      <w:r>
        <w:t xml:space="preserve"> </w:t>
      </w:r>
    </w:p>
    <w:p>
      <w:pPr>
        <w:pStyle w:val="BodyText"/>
      </w:pPr>
      <w:r>
        <w:t xml:space="preserve">This report offers a macroeconomic perspective on how data science is driving productivity in New Zealand. It is particularly relevant for understanding the Auckland market, as the report identifies the city as the primary center for digital transformation. The document details how Auckland-based enterprises are leveraging data science to optimize logistics, finance, and retail operations. For a Data Scientist, this resource provides context on the high-level business problems they will likely be asked to solve, moving beyond technical implementation to understanding the economic impact of their work in the local market.</w:t>
      </w:r>
    </w:p>
    <w:bookmarkEnd w:id="21"/>
    <w:bookmarkStart w:id="22" w:name="regulatory-and-ethical-frameworks"/>
    <w:p>
      <w:pPr>
        <w:pStyle w:val="Heading2"/>
      </w:pPr>
      <w:r>
        <w:t xml:space="preserve">Regulatory and Ethical Frameworks</w:t>
      </w:r>
    </w:p>
    <w:p>
      <w:pPr>
        <w:pStyle w:val="FirstParagraph"/>
      </w:pPr>
      <w:r>
        <w:t xml:space="preserve"> </w:t>
      </w:r>
      <w:r>
        <w:t xml:space="preserve">Privacy Act 2020. (2020).</w:t>
      </w:r>
      <w:r>
        <w:t xml:space="preserve"> </w:t>
      </w:r>
      <w:r>
        <w:rPr>
          <w:iCs/>
          <w:i/>
        </w:rPr>
        <w:t xml:space="preserve">Public Act 2020 No 61.</w:t>
      </w:r>
      <w:r>
        <w:t xml:space="preserve"> </w:t>
      </w:r>
      <w:r>
        <w:t xml:space="preserve">Wellington: New Zealand Government.</w:t>
      </w:r>
      <w:r>
        <w:t xml:space="preserve"> </w:t>
      </w:r>
    </w:p>
    <w:p>
      <w:pPr>
        <w:pStyle w:val="BodyText"/>
      </w:pPr>
      <w:r>
        <w:t xml:space="preserve">Understanding the Privacy Act 2020 is non-negotiable for any Data Scientist operating in New Zealand. This legislation governs how personal information is collected, used, and disclosed. In the context of Auckland, where major financial institutions and healthcare providers are headquartered, compliance is paramount. This document outlines the Information Privacy Principles (IPPs) that directly impact data modeling and algorithmic decision-making. A Data Scientist must use this resource to ensure that their machine learning models do not inadvertently violate privacy rights, particularly regarding sensitive data sets common in the Auckland metropolitan area.</w:t>
      </w:r>
    </w:p>
    <w:p>
      <w:pPr>
        <w:pStyle w:val="BodyText"/>
      </w:pPr>
      <w:r>
        <w:t xml:space="preserve"> </w:t>
      </w:r>
      <w:r>
        <w:t xml:space="preserve">Office of the Privacy Commissioner. (2021).</w:t>
      </w:r>
      <w:r>
        <w:t xml:space="preserve"> </w:t>
      </w:r>
      <w:r>
        <w:rPr>
          <w:iCs/>
          <w:i/>
        </w:rPr>
        <w:t xml:space="preserve">Guidance on Artificial Intelligence and Privacy.</w:t>
      </w:r>
      <w:r>
        <w:t xml:space="preserve"> </w:t>
      </w:r>
      <w:r>
        <w:t xml:space="preserve">Wellington: OPC.</w:t>
      </w:r>
      <w:r>
        <w:t xml:space="preserve"> </w:t>
      </w:r>
    </w:p>
    <w:p>
      <w:pPr>
        <w:pStyle w:val="BodyText"/>
      </w:pPr>
      <w:r>
        <w:t xml:space="preserve">This guidance document expands on the Privacy Act, specifically addressing the challenges posed by AI and automated decision-making. For a Data Scientist in Auckland, this is a practical manual for ethical data handling. It discusses bias in algorithms and the transparency required when using data to make decisions about individuals. Given Auckland's diverse population, this resource is crucial for ensuring that data science projects are inclusive and fair. It provides a framework for auditing data sets and models, which is increasingly becoming a standard requirement for employers in the region.</w:t>
      </w:r>
    </w:p>
    <w:bookmarkEnd w:id="22"/>
    <w:bookmarkStart w:id="23" w:name="X0851e8f9ffd93627ea5235d66dcd17404e8b457"/>
    <w:p>
      <w:pPr>
        <w:pStyle w:val="Heading2"/>
      </w:pPr>
      <w:r>
        <w:t xml:space="preserve">Industry Specifics and Professional Development</w:t>
      </w:r>
    </w:p>
    <w:p>
      <w:pPr>
        <w:pStyle w:val="FirstParagraph"/>
      </w:pPr>
      <w:r>
        <w:t xml:space="preserve"> </w:t>
      </w:r>
      <w:r>
        <w:t xml:space="preserve">Computer Society of New Zealand (CSNZ). (2023).</w:t>
      </w:r>
      <w:r>
        <w:t xml:space="preserve"> </w:t>
      </w:r>
      <w:r>
        <w:rPr>
          <w:iCs/>
          <w:i/>
        </w:rPr>
        <w:t xml:space="preserve">Code of Professional Conduct and Competency Standards.</w:t>
      </w:r>
      <w:r>
        <w:t xml:space="preserve"> </w:t>
      </w:r>
      <w:r>
        <w:t xml:space="preserve">Auckland: CSNZ.</w:t>
      </w:r>
      <w:r>
        <w:t xml:space="preserve"> </w:t>
      </w:r>
    </w:p>
    <w:p>
      <w:pPr>
        <w:pStyle w:val="BodyText"/>
      </w:pPr>
      <w:r>
        <w:t xml:space="preserve">As the professional body for IT professionals in New Zealand, the CSNZ provides essential standards for the industry. This document outlines the expected competencies for data professionals, including technical skills, ethical behavior, and continuous professional development. For a Data Scientist in Auckland, aligning with these standards is vital for career progression and credibility. The document also highlights the importance of local networking and community engagement, which are key aspects of the tight-knit tech community in Auckland. It serves as a roadmap for professional growth and certification within the country.</w:t>
      </w:r>
    </w:p>
    <w:p>
      <w:pPr>
        <w:pStyle w:val="BodyText"/>
      </w:pPr>
      <w:r>
        <w:t xml:space="preserve"> </w:t>
      </w:r>
      <w:r>
        <w:t xml:space="preserve">Auckland Council. (2022).</w:t>
      </w:r>
      <w:r>
        <w:t xml:space="preserve"> </w:t>
      </w:r>
      <w:r>
        <w:rPr>
          <w:iCs/>
          <w:i/>
        </w:rPr>
        <w:t xml:space="preserve">Auckland Plan 2050: Digital Infrastructure and Innovation.</w:t>
      </w:r>
      <w:r>
        <w:t xml:space="preserve"> </w:t>
      </w:r>
      <w:r>
        <w:t xml:space="preserve">Auckland: Auckland Council.</w:t>
      </w:r>
      <w:r>
        <w:t xml:space="preserve"> </w:t>
      </w:r>
    </w:p>
    <w:p>
      <w:pPr>
        <w:pStyle w:val="BodyText"/>
      </w:pPr>
      <w:r>
        <w:t xml:space="preserve">This strategic document outlines the city's vision for the future, including a strong emphasis on digital infrastructure and innovation. It is highly relevant for Data Scientists interested in the public sector or smart city initiatives. The plan details projects related to urban data, transportation analytics, and environmental monitoring. By studying this document, a Data Scientist can identify emerging opportunities to apply their skills to civic challenges in Auckland. It demonstrates the city's commitment to becoming a data-driven metropolis, offering a long-term perspective on the role of data science in urban planning and governance.</w:t>
      </w:r>
    </w:p>
    <w:p>
      <w:pPr>
        <w:pStyle w:val="BodyText"/>
      </w:pPr>
      <w:r>
        <w:t xml:space="preserve"> </w:t>
      </w:r>
      <w:r>
        <w:t xml:space="preserve">SEEK New Zealand. (2023).</w:t>
      </w:r>
      <w:r>
        <w:t xml:space="preserve"> </w:t>
      </w:r>
      <w:r>
        <w:rPr>
          <w:iCs/>
          <w:i/>
        </w:rPr>
        <w:t xml:space="preserve">Annual Salary Guide: Technology and Data Roles.</w:t>
      </w:r>
      <w:r>
        <w:t xml:space="preserve"> </w:t>
      </w:r>
      <w:r>
        <w:t xml:space="preserve">Auckland: SEEK.</w:t>
      </w:r>
      <w:r>
        <w:t xml:space="preserve"> </w:t>
      </w:r>
    </w:p>
    <w:p>
      <w:pPr>
        <w:pStyle w:val="BodyText"/>
      </w:pPr>
      <w:r>
        <w:t xml:space="preserve">This industry report provides a realistic overview of the compensation landscape for Data Scientists in Auckland. It breaks down salaries by experience level, specialization, and industry sector. For professionals negotiating contracts or planning their career trajectory, this data is invaluable. It highlights the premium placed on specialized skills such as machine learning engineering and cloud architecture in the Auckland market. The report also reflects the competitive nature of the local job market, indicating that high-caliber data professionals are in short supply and command significant remuneration.</w:t>
      </w:r>
    </w:p>
    <w:p>
      <w:pPr>
        <w:pStyle w:val="BodyText"/>
      </w:pPr>
      <w:r>
        <w:t xml:space="preserve"> </w:t>
      </w:r>
      <w:r>
        <w:t xml:space="preserve">University of Auckland. (2023).</w:t>
      </w:r>
      <w:r>
        <w:t xml:space="preserve"> </w:t>
      </w:r>
      <w:r>
        <w:rPr>
          <w:iCs/>
          <w:i/>
        </w:rPr>
        <w:t xml:space="preserve">Centre for Advanced Analytics: Research and Industry Partnerships.</w:t>
      </w:r>
      <w:r>
        <w:t xml:space="preserve"> </w:t>
      </w:r>
      <w:r>
        <w:t xml:space="preserve">Auckland: University of Auckland.</w:t>
      </w:r>
      <w:r>
        <w:t xml:space="preserve"> </w:t>
      </w:r>
    </w:p>
    <w:p>
      <w:pPr>
        <w:pStyle w:val="BodyText"/>
      </w:pPr>
      <w:r>
        <w:t xml:space="preserve">This resource highlights the academic and research contributions to the field of data science in New Zealand. The Centre for Advanced Analytics at the University of Auckland is a key player in bridging the gap between academic research and industry application. For a Data Scientist, this document offers insights into cutting-edge research topics and potential collaboration opportunities. It also serves as a guide for continuous learning, listing courses and workshops that are relevant to the local industry needs. Engaging with this ecosystem can enhance a professional's technical expertise and connect them with leading experts in the Auckland region.</w:t>
      </w:r>
    </w:p>
    <w:bookmarkEnd w:id="23"/>
    <w:p>
      <w:pPr>
        <w:pStyle w:val="BodyText"/>
      </w:pPr>
      <w:r>
        <w:t xml:space="preserve">Document prepared for informational purposes regarding the Data Science profession in Auckland, New Zealand.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Auckland, New Zealand</dc:title>
  <dc:creator/>
  <dc:language>en</dc:language>
  <cp:keywords/>
  <dcterms:created xsi:type="dcterms:W3CDTF">2026-08-07T14:13:56Z</dcterms:created>
  <dcterms:modified xsi:type="dcterms:W3CDTF">2026-08-07T14:13:56Z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