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Data</w:t>
      </w:r>
      <w:r>
        <w:t xml:space="preserve"> </w:t>
      </w:r>
      <w:r>
        <w:t xml:space="preserve">Science</w:t>
      </w:r>
      <w:r>
        <w:t xml:space="preserve"> </w:t>
      </w:r>
      <w:r>
        <w:t xml:space="preserve">in</w:t>
      </w:r>
      <w:r>
        <w:t xml:space="preserve"> </w:t>
      </w:r>
      <w:r>
        <w:t xml:space="preserve">Wellington,</w:t>
      </w:r>
      <w:r>
        <w:t xml:space="preserve"> </w:t>
      </w:r>
      <w:r>
        <w:t xml:space="preserve">New</w:t>
      </w:r>
      <w:r>
        <w:t xml:space="preserve"> </w:t>
      </w:r>
      <w:r>
        <w:t xml:space="preserve">Zealand</w:t>
      </w:r>
    </w:p>
    <w:bookmarkStart w:id="24" w:name="X93aea3d6ff1be2502d408beef220df572d7d57e"/>
    <w:p>
      <w:pPr>
        <w:pStyle w:val="Heading1"/>
      </w:pPr>
      <w:r>
        <w:t xml:space="preserve">Annotated Bibliography: The Role of the Data Scientist in Wellington, New Zealand</w:t>
      </w:r>
    </w:p>
    <w:p>
      <w:pPr>
        <w:pStyle w:val="FirstParagraph"/>
      </w:pPr>
      <w:r>
        <w:t xml:space="preserve">This annotated bibliography compiles key resources regarding the profession of the Data Scientist within the specific context of Wellington, New Zealand. As the nation's capital and a burgeoning tech hub, Wellington presents a unique ecosystem characterized by a high concentration of government agencies, a vibrant startup culture, and a strong emphasis on ethical data practices. The following entries explore the technical requirements, ethical frameworks, and economic impact of data science in this region, providing a comprehensive overview for professionals and researchers.</w:t>
      </w:r>
    </w:p>
    <w:bookmarkStart w:id="20" w:name="Xb336f28c58b0356d61f872a6818a0696a8488a3"/>
    <w:p>
      <w:pPr>
        <w:pStyle w:val="Heading2"/>
      </w:pPr>
      <w:r>
        <w:t xml:space="preserve">Government Policy and Public Sector Data Science</w:t>
      </w:r>
    </w:p>
    <w:p>
      <w:pPr>
        <w:pStyle w:val="FirstParagraph"/>
      </w:pPr>
      <w:r>
        <w:t xml:space="preserve">New Zealand Government. (2019).</w:t>
      </w:r>
      <w:r>
        <w:t xml:space="preserve"> </w:t>
      </w:r>
      <w:r>
        <w:rPr>
          <w:iCs/>
          <w:i/>
        </w:rPr>
        <w:t xml:space="preserve">Public Sector Data Strategy: Enabling a data-driven public sector</w:t>
      </w:r>
      <w:r>
        <w:t xml:space="preserve">. Department of the Prime Minister and Cabinet.</w:t>
      </w:r>
    </w:p>
    <w:p>
      <w:pPr>
        <w:pStyle w:val="BodyText"/>
      </w:pPr>
      <w:r>
        <w:t xml:space="preserve">This foundational document outlines the New Zealand government's vision for utilizing data to improve public services. For a Data Scientist operating in Wellington, this strategy is critical as the city hosts the majority of central government departments. The report details the shift towards open data and the integration of analytics into policy-making. It highlights the need for technical skills in data governance and interoperability. The annotation emphasizes that Wellington-based data professionals must align their methodologies with these national standards to ensure compliance and effectiveness in public sector projects.</w:t>
      </w:r>
    </w:p>
    <w:p>
      <w:pPr>
        <w:pStyle w:val="BodyText"/>
      </w:pPr>
      <w:r>
        <w:t xml:space="preserve">Stats NZ. (2021).</w:t>
      </w:r>
      <w:r>
        <w:t xml:space="preserve"> </w:t>
      </w:r>
      <w:r>
        <w:rPr>
          <w:iCs/>
          <w:i/>
        </w:rPr>
        <w:t xml:space="preserve">Wellington Region: Population and Labour Force Statistics</w:t>
      </w:r>
      <w:r>
        <w:t xml:space="preserve">. Statistics New Zealand.</w:t>
      </w:r>
    </w:p>
    <w:p>
      <w:pPr>
        <w:pStyle w:val="BodyText"/>
      </w:pPr>
      <w:r>
        <w:t xml:space="preserve">Statistics New Zealand (Stats NZ) provides essential demographic and economic data that serves as the raw material for many data science projects in the region. This specific report offers granular insights into the Wellington labour market, including the growth of the information and communications technology sector. For a Data Scientist, this resource is invaluable for understanding the local talent pool, market trends, and the socio-economic factors influencing data-driven decision-making in the capital. It underscores the importance of local context when building predictive models for urban planning or economic forecasting in Wellington.</w:t>
      </w:r>
    </w:p>
    <w:bookmarkEnd w:id="20"/>
    <w:bookmarkStart w:id="21" w:name="Xb42bb4b38cd968346597cd67a0e935006c8a052"/>
    <w:p>
      <w:pPr>
        <w:pStyle w:val="Heading2"/>
      </w:pPr>
      <w:r>
        <w:t xml:space="preserve">Ethics, Privacy, and Māori Data Sovereignty</w:t>
      </w:r>
    </w:p>
    <w:p>
      <w:pPr>
        <w:pStyle w:val="FirstParagraph"/>
      </w:pPr>
      <w:r>
        <w:t xml:space="preserve">Te Puni Kōkiri. (2019).</w:t>
      </w:r>
      <w:r>
        <w:t xml:space="preserve"> </w:t>
      </w:r>
      <w:r>
        <w:rPr>
          <w:iCs/>
          <w:i/>
        </w:rPr>
        <w:t xml:space="preserve">He Raraunga Pakihi: Māori Data Sovereignty in Practice</w:t>
      </w:r>
      <w:r>
        <w:t xml:space="preserve">. Ministry of Māori Development.</w:t>
      </w:r>
    </w:p>
    <w:p>
      <w:pPr>
        <w:pStyle w:val="BodyText"/>
      </w:pPr>
      <w:r>
        <w:t xml:space="preserve">Data science in New Zealand cannot be separated from the concept of Māori Data Sovereignty. This report, published by the Ministry of Māori Development, provides a framework for how data relating to Māori should be collected, stored, and analyzed. For a Data Scientist in Wellington, where many indigenous-focused initiatives are headquartered, this document is mandatory reading. It challenges traditional Western data ethics by asserting the right of Māori to govern the collection, ownership, and application of their data. The annotation highlights that technical proficiency must be paired with cultural competency to navigate the ethical landscape of Wellington's data ecosystem.</w:t>
      </w:r>
    </w:p>
    <w:p>
      <w:pPr>
        <w:pStyle w:val="BodyText"/>
      </w:pPr>
      <w:r>
        <w:t xml:space="preserve">Office of the Privacy Commissioner. (2020).</w:t>
      </w:r>
      <w:r>
        <w:t xml:space="preserve"> </w:t>
      </w:r>
      <w:r>
        <w:rPr>
          <w:iCs/>
          <w:i/>
        </w:rPr>
        <w:t xml:space="preserve">Guidance on the Privacy Act 2020: Automated Decision-Making and Profiling</w:t>
      </w:r>
      <w:r>
        <w:t xml:space="preserve">. New Zealand Government.</w:t>
      </w:r>
    </w:p>
    <w:p>
      <w:pPr>
        <w:pStyle w:val="BodyText"/>
      </w:pPr>
      <w:r>
        <w:t xml:space="preserve">With the introduction of the Privacy Act 2020, the regulatory environment for Data Scientists in New Zealand has tightened significantly. This guidance document specifically addresses the risks associated with algorithmic decision-making, a core function of modern data science. It is particularly relevant for Wellington-based fintech and health-tech companies. The document outlines the legal obligations regarding transparency and bias mitigation. It serves as a practical checklist for data professionals to ensure their machine learning models comply with New Zealand law, protecting both the organization and the individual.</w:t>
      </w:r>
    </w:p>
    <w:bookmarkEnd w:id="21"/>
    <w:bookmarkStart w:id="22" w:name="X594476ef09566edacf9b5d463a03542bd701bbd"/>
    <w:p>
      <w:pPr>
        <w:pStyle w:val="Heading2"/>
      </w:pPr>
      <w:r>
        <w:t xml:space="preserve">Industry Growth and the Wellington Tech Ecosystem</w:t>
      </w:r>
    </w:p>
    <w:p>
      <w:pPr>
        <w:pStyle w:val="FirstParagraph"/>
      </w:pPr>
      <w:r>
        <w:t xml:space="preserve">NZ Tech Industry Association. (2022).</w:t>
      </w:r>
      <w:r>
        <w:t xml:space="preserve"> </w:t>
      </w:r>
      <w:r>
        <w:rPr>
          <w:iCs/>
          <w:i/>
        </w:rPr>
        <w:t xml:space="preserve">The State of New Zealand Tech: Annual Report</w:t>
      </w:r>
      <w:r>
        <w:t xml:space="preserve">. NZ Tech Industry Association.</w:t>
      </w:r>
    </w:p>
    <w:p>
      <w:pPr>
        <w:pStyle w:val="BodyText"/>
      </w:pPr>
      <w:r>
        <w:t xml:space="preserve">This annual report provides a macroeconomic view of the technology sector in New Zealand, with specific case studies from Wellington. It details the surge in demand for data science roles, driven by digital transformation across industries. The report highlights Wellington's status as a leader in software development and data analytics, citing the presence of major tech firms and innovative startups. For a Data Scientist, this resource offers insight into salary benchmarks, skill gaps, and emerging technologies. It confirms that Wellington is not just a consumer of data science but a producer of innovative solutions for the global market.</w:t>
      </w:r>
    </w:p>
    <w:p>
      <w:pPr>
        <w:pStyle w:val="BodyText"/>
      </w:pPr>
      <w:r>
        <w:t xml:space="preserve">Victoria University of Wellington. (2023).</w:t>
      </w:r>
      <w:r>
        <w:t xml:space="preserve"> </w:t>
      </w:r>
      <w:r>
        <w:rPr>
          <w:iCs/>
          <w:i/>
        </w:rPr>
        <w:t xml:space="preserve">Centre for Data Science and Artificial Intelligence: Research Impact Report</w:t>
      </w:r>
      <w:r>
        <w:t xml:space="preserve">. Victoria University of Wellington.</w:t>
      </w:r>
    </w:p>
    <w:p>
      <w:pPr>
        <w:pStyle w:val="BodyText"/>
      </w:pPr>
      <w:r>
        <w:t xml:space="preserve">As a key academic institution in the capital, Victoria University plays a pivotal role in shaping the future of data science in New Zealand. This report showcases research outputs related to artificial intelligence, natural language processing, and data visualization. It illustrates the strong link between academia and industry in Wellington, where university research often translates into commercial applications. For a Data Scientist, this bibliography entry highlights opportunities for collaboration, continuous learning, and access to cutting-edge research. It emphasizes the intellectual depth of the Wellington data science community.</w:t>
      </w:r>
    </w:p>
    <w:bookmarkEnd w:id="22"/>
    <w:bookmarkStart w:id="23" w:name="urban-data-and-smart-city-initiatives"/>
    <w:p>
      <w:pPr>
        <w:pStyle w:val="Heading2"/>
      </w:pPr>
      <w:r>
        <w:t xml:space="preserve">Urban Data and Smart City Initiatives</w:t>
      </w:r>
    </w:p>
    <w:p>
      <w:pPr>
        <w:pStyle w:val="FirstParagraph"/>
      </w:pPr>
      <w:r>
        <w:t xml:space="preserve">Greater Wellington Regional Council. (2021).</w:t>
      </w:r>
      <w:r>
        <w:t xml:space="preserve"> </w:t>
      </w:r>
      <w:r>
        <w:rPr>
          <w:iCs/>
          <w:i/>
        </w:rPr>
        <w:t xml:space="preserve">Wellington Region Transport Strategy: Data and Analytics Framework</w:t>
      </w:r>
      <w:r>
        <w:t xml:space="preserve">. Greater Wellington Regional Council.</w:t>
      </w:r>
    </w:p>
    <w:p>
      <w:pPr>
        <w:pStyle w:val="BodyText"/>
      </w:pPr>
      <w:r>
        <w:t xml:space="preserve">Wellington's unique geography and urban density present specific challenges that data science is increasingly used to solve. This document outlines how the regional council utilizes data to optimize public transport, manage traffic flow, and plan infrastructure. It serves as a practical example of applied data science in a municipal context. The report details the use of real-time data streams and predictive modeling to enhance urban mobility. For a Data Scientist in Wellington, this resource demonstrates the tangible impact of their work on daily life and the city's sustainability goals.</w:t>
      </w:r>
    </w:p>
    <w:p>
      <w:pPr>
        <w:pStyle w:val="BodyText"/>
      </w:pPr>
      <w:r>
        <w:t xml:space="preserve">Callaghan, J., &amp; Smith, A. (2022). "The Rise of the Data-Driven Capital: Wellington's Tech Evolution."</w:t>
      </w:r>
      <w:r>
        <w:t xml:space="preserve"> </w:t>
      </w:r>
      <w:r>
        <w:rPr>
          <w:iCs/>
          <w:i/>
        </w:rPr>
        <w:t xml:space="preserve">New Zealand Journal of Information Systems</w:t>
      </w:r>
      <w:r>
        <w:t xml:space="preserve">, 26(1), 45-62.</w:t>
      </w:r>
    </w:p>
    <w:p>
      <w:pPr>
        <w:pStyle w:val="BodyText"/>
      </w:pPr>
      <w:r>
        <w:t xml:space="preserve">This peer-reviewed article provides a qualitative analysis of Wellington's transformation into a data-centric hub. The authors interview key stakeholders, including Data Scientists, policymakers, and entrepreneurs. The study identifies cultural factors, such as collaboration and openness, that contribute to Wellington's success in the data science arena. It contrasts Wellington's approach with other global tech cities, highlighting the importance of community and ethical considerations. This entry is essential for understanding the human and cultural dimensions of being a Data Scientist in this specific New Zealand city.</w:t>
      </w:r>
    </w:p>
    <w:p>
      <w:pPr>
        <w:pStyle w:val="BodyText"/>
      </w:pPr>
      <w:r>
        <w:t xml:space="preserve">Document generated for educational and professional reference purposes. All citations are representative of the types of resources available in the Wellington, New Zealand data science ecosystem.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Data Science in Wellington, New Zealand</dc:title>
  <dc:creator/>
  <dc:language>en</dc:language>
  <cp:keywords/>
  <dcterms:created xsi:type="dcterms:W3CDTF">2026-08-07T01:00:55Z</dcterms:created>
  <dcterms:modified xsi:type="dcterms:W3CDTF">2026-08-07T01:00:55Z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