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Lima,</w:t>
      </w:r>
      <w:r>
        <w:t xml:space="preserve"> </w:t>
      </w:r>
      <w:r>
        <w:t xml:space="preserve">Peru</w:t>
      </w:r>
    </w:p>
    <w:bookmarkStart w:id="24" w:name="X31109a00237dfe525924ccd1fcc09e69588fe58"/>
    <w:p>
      <w:pPr>
        <w:pStyle w:val="Heading1"/>
      </w:pPr>
      <w:r>
        <w:t xml:space="preserve">Annotated Bibliography: The Data Scientist in Lima, Peru</w:t>
      </w:r>
    </w:p>
    <w:p>
      <w:pPr>
        <w:pStyle w:val="FirstParagraph"/>
      </w:pPr>
      <w:r>
        <w:t xml:space="preserve">This annotated bibliography compiles key resources regarding the role, requirements, and market dynamics of the</w:t>
      </w:r>
      <w:r>
        <w:t xml:space="preserve"> </w:t>
      </w:r>
      <w:r>
        <w:rPr>
          <w:bCs/>
          <w:b/>
        </w:rPr>
        <w:t xml:space="preserve">Data Scientist</w:t>
      </w:r>
      <w:r>
        <w:t xml:space="preserve"> </w:t>
      </w:r>
      <w:r>
        <w:t xml:space="preserve">profession within the specific context of</w:t>
      </w:r>
      <w:r>
        <w:t xml:space="preserve"> </w:t>
      </w:r>
      <w:r>
        <w:rPr>
          <w:bCs/>
          <w:b/>
        </w:rPr>
        <w:t xml:space="preserve">Lima, Peru</w:t>
      </w:r>
      <w:r>
        <w:t xml:space="preserve">. As Lima emerges as a regional technology hub, understanding the intersection of global data science standards and local Peruvian economic realities is crucial. The selected sources cover technical skill requirements, salary benchmarks, educational pathways, and the cultural nuances of implementing data-driven strategies in Peruvian enterprises.</w:t>
      </w:r>
    </w:p>
    <w:bookmarkStart w:id="20" w:name="X24a3db53fff5c02a870d162b45add68989923ae"/>
    <w:p>
      <w:pPr>
        <w:pStyle w:val="Heading2"/>
      </w:pPr>
      <w:r>
        <w:t xml:space="preserve">Market Analysis and Professional Landscape</w:t>
      </w:r>
    </w:p>
    <w:p>
      <w:pPr>
        <w:pStyle w:val="FirstParagraph"/>
      </w:pPr>
      <w:r>
        <w:t xml:space="preserve">"The State of Data Science in Latin America: A Focus on Peru."</w:t>
      </w:r>
      <w:r>
        <w:t xml:space="preserve"> </w:t>
      </w:r>
      <w:r>
        <w:rPr>
          <w:iCs/>
          <w:i/>
        </w:rPr>
        <w:t xml:space="preserve">Latin American Tech Review</w:t>
      </w:r>
      <w:r>
        <w:t xml:space="preserve">, 2023.</w:t>
      </w:r>
    </w:p>
    <w:p>
      <w:pPr>
        <w:pStyle w:val="BodyText"/>
      </w:pPr>
      <w:r>
        <w:t xml:space="preserve">This comprehensive report analyzes the growth of the data science sector across Latin America, with a dedicated chapter on Lima. It highlights that Lima has surpassed traditional financial hubs in the adoption of machine learning models within the banking and retail sectors. The document is particularly valuable for understanding how Peruvian companies are transitioning from basic business intelligence to predictive analytics. It provides statistical evidence of the increasing demand for Data Scientists in Lima who possess bilingual capabilities (Spanish/English) and experience with cloud infrastructure.</w:t>
      </w:r>
    </w:p>
    <w:p>
      <w:pPr>
        <w:pStyle w:val="BodyText"/>
      </w:pPr>
      <w:r>
        <w:t xml:space="preserve">Market Trends</w:t>
      </w:r>
      <w:r>
        <w:t xml:space="preserve"> </w:t>
      </w:r>
      <w:r>
        <w:t xml:space="preserve">Lima Tech Scene</w:t>
      </w:r>
      <w:r>
        <w:t xml:space="preserve"> </w:t>
      </w:r>
      <w:r>
        <w:t xml:space="preserve">Industry Growth</w:t>
      </w:r>
    </w:p>
    <w:p>
      <w:pPr>
        <w:pStyle w:val="BodyText"/>
      </w:pPr>
      <w:r>
        <w:t xml:space="preserve">Gomez, R., &amp; Silva, M.</w:t>
      </w:r>
      <w:r>
        <w:t xml:space="preserve"> </w:t>
      </w:r>
      <w:r>
        <w:rPr>
          <w:iCs/>
          <w:i/>
        </w:rPr>
        <w:t xml:space="preserve">Big Data in Emerging Markets: Case Studies from Peru</w:t>
      </w:r>
      <w:r>
        <w:t xml:space="preserve">. Springer, 2022.</w:t>
      </w:r>
    </w:p>
    <w:p>
      <w:pPr>
        <w:pStyle w:val="BodyText"/>
      </w:pPr>
      <w:r>
        <w:t xml:space="preserve">This academic text offers critical case studies of data science implementation in Peruvian industries such as mining and agriculture. For a Data Scientist operating in Lima, this resource is essential for understanding the unique data challenges present in the region, including data quality issues and infrastructure limitations. The authors argue that successful Data Scientists in Peru must be adaptable, capable of cleaning messy datasets derived from legacy systems common in Lima's industrial sector. It bridges the gap between theoretical data science and practical application in the Peruvian economy.</w:t>
      </w:r>
    </w:p>
    <w:p>
      <w:pPr>
        <w:pStyle w:val="BodyText"/>
      </w:pPr>
      <w:r>
        <w:t xml:space="preserve">Case Studies</w:t>
      </w:r>
      <w:r>
        <w:t xml:space="preserve"> </w:t>
      </w:r>
      <w:r>
        <w:t xml:space="preserve">Mining &amp; Agriculture</w:t>
      </w:r>
      <w:r>
        <w:t xml:space="preserve"> </w:t>
      </w:r>
      <w:r>
        <w:t xml:space="preserve">Data Quality</w:t>
      </w:r>
    </w:p>
    <w:bookmarkEnd w:id="20"/>
    <w:bookmarkStart w:id="21" w:name="compensation-and-career-development"/>
    <w:p>
      <w:pPr>
        <w:pStyle w:val="Heading2"/>
      </w:pPr>
      <w:r>
        <w:t xml:space="preserve">Compensation and Career Development</w:t>
      </w:r>
    </w:p>
    <w:p>
      <w:pPr>
        <w:pStyle w:val="FirstParagraph"/>
      </w:pPr>
      <w:r>
        <w:t xml:space="preserve">"Salary Guide for Tech Professionals in Lima 2024."</w:t>
      </w:r>
      <w:r>
        <w:t xml:space="preserve"> </w:t>
      </w:r>
      <w:r>
        <w:rPr>
          <w:iCs/>
          <w:i/>
        </w:rPr>
        <w:t xml:space="preserve">Computrabajo Peru</w:t>
      </w:r>
      <w:r>
        <w:t xml:space="preserve">, 2024.</w:t>
      </w:r>
    </w:p>
    <w:p>
      <w:pPr>
        <w:pStyle w:val="BodyText"/>
      </w:pPr>
      <w:r>
        <w:t xml:space="preserve">As a primary employment platform in Peru, Computrabajo provides authoritative data on compensation. This specific guide details the salary ranges for Data Scientists in Lima, distinguishing between junior, mid-level, and senior roles. It reveals a significant salary premium for candidates with specialized skills in Deep Learning and Natural Language Processing (NLP) in Spanish. The document is crucial for both employers setting competitive budgets and Data Scientists negotiating contracts within the Lima market. It also notes the impact of remote work for international companies on local salary expectations.</w:t>
      </w:r>
    </w:p>
    <w:p>
      <w:pPr>
        <w:pStyle w:val="BodyText"/>
      </w:pPr>
      <w:r>
        <w:t xml:space="preserve">Salaries</w:t>
      </w:r>
      <w:r>
        <w:t xml:space="preserve"> </w:t>
      </w:r>
      <w:r>
        <w:t xml:space="preserve">Career Growth</w:t>
      </w:r>
      <w:r>
        <w:t xml:space="preserve"> </w:t>
      </w:r>
      <w:r>
        <w:t xml:space="preserve">Negotiation</w:t>
      </w:r>
    </w:p>
    <w:p>
      <w:pPr>
        <w:pStyle w:val="BodyText"/>
      </w:pPr>
      <w:r>
        <w:t xml:space="preserve">"Soft Skills for the Modern Data Scientist."</w:t>
      </w:r>
      <w:r>
        <w:t xml:space="preserve"> </w:t>
      </w:r>
      <w:r>
        <w:rPr>
          <w:iCs/>
          <w:i/>
        </w:rPr>
        <w:t xml:space="preserve">Harvard Business Review</w:t>
      </w:r>
      <w:r>
        <w:t xml:space="preserve">, 2021.</w:t>
      </w:r>
    </w:p>
    <w:p>
      <w:pPr>
        <w:pStyle w:val="BodyText"/>
      </w:pPr>
      <w:r>
        <w:t xml:space="preserve">While a global publication, this article is highly relevant to the Lima context where hierarchical corporate structures are common. It emphasizes the necessity of communication skills for Data Scientists to translate complex models into actionable insights for stakeholders. In Lima, where decision-making processes can be centralized, the ability to present data visually and persuasively is as important as technical proficiency. This resource guides Data Scientists on how to navigate corporate culture and drive data literacy within Peruvian organizations.</w:t>
      </w:r>
    </w:p>
    <w:p>
      <w:pPr>
        <w:pStyle w:val="BodyText"/>
      </w:pPr>
      <w:r>
        <w:t xml:space="preserve">Soft Skills</w:t>
      </w:r>
      <w:r>
        <w:t xml:space="preserve"> </w:t>
      </w:r>
      <w:r>
        <w:t xml:space="preserve">Communication</w:t>
      </w:r>
      <w:r>
        <w:t xml:space="preserve"> </w:t>
      </w:r>
      <w:r>
        <w:t xml:space="preserve">Corporate Culture</w:t>
      </w:r>
    </w:p>
    <w:bookmarkEnd w:id="21"/>
    <w:bookmarkStart w:id="22" w:name="education-and-technical-resources"/>
    <w:p>
      <w:pPr>
        <w:pStyle w:val="Heading2"/>
      </w:pPr>
      <w:r>
        <w:t xml:space="preserve">Education and Technical Resources</w:t>
      </w:r>
    </w:p>
    <w:p>
      <w:pPr>
        <w:pStyle w:val="FirstParagraph"/>
      </w:pPr>
      <w:r>
        <w:t xml:space="preserve">"Curriculum Standards for Data Science in Peruvian Universities."</w:t>
      </w:r>
      <w:r>
        <w:t xml:space="preserve"> </w:t>
      </w:r>
      <w:r>
        <w:rPr>
          <w:iCs/>
          <w:i/>
        </w:rPr>
        <w:t xml:space="preserve">Consejo Nacional de Ciencia, Tecnología e Innovación Tecnológica (CONCYTEC)</w:t>
      </w:r>
      <w:r>
        <w:t xml:space="preserve">, 2022.</w:t>
      </w:r>
    </w:p>
    <w:p>
      <w:pPr>
        <w:pStyle w:val="BodyText"/>
      </w:pPr>
      <w:r>
        <w:t xml:space="preserve">This official document outlines the educational standards for data science programs in Peru. It is an invaluable resource for understanding the baseline technical knowledge of local graduates. The document highlights a strong emphasis on statistics and mathematics but notes a growing integration of programming languages like Python and R. For hiring managers in Lima, this helps in assessing candidates from local universities. For students, it provides a roadmap for the academic requirements necessary to enter the Lima job market as a qualified Data Scientist.</w:t>
      </w:r>
    </w:p>
    <w:p>
      <w:pPr>
        <w:pStyle w:val="BodyText"/>
      </w:pPr>
      <w:r>
        <w:t xml:space="preserve">Education</w:t>
      </w:r>
      <w:r>
        <w:t xml:space="preserve"> </w:t>
      </w:r>
      <w:r>
        <w:t xml:space="preserve">CONCYTEC</w:t>
      </w:r>
      <w:r>
        <w:t xml:space="preserve"> </w:t>
      </w:r>
      <w:r>
        <w:t xml:space="preserve">Curriculum</w:t>
      </w:r>
    </w:p>
    <w:p>
      <w:pPr>
        <w:pStyle w:val="BodyText"/>
      </w:pPr>
      <w:r>
        <w:t xml:space="preserve">"Python for Data Analysis: Data Wrangling with Pandas, NumPy, and Jupyter."</w:t>
      </w:r>
      <w:r>
        <w:t xml:space="preserve"> </w:t>
      </w:r>
      <w:r>
        <w:rPr>
          <w:iCs/>
          <w:i/>
        </w:rPr>
        <w:t xml:space="preserve">O'Reilly Media</w:t>
      </w:r>
      <w:r>
        <w:t xml:space="preserve">, 4th Edition, 2023.</w:t>
      </w:r>
    </w:p>
    <w:p>
      <w:pPr>
        <w:pStyle w:val="BodyText"/>
      </w:pPr>
      <w:r>
        <w:t xml:space="preserve">This technical manual is a staple for Data Scientists globally and is widely used in Lima's coding bootcamps and university courses. Its relevance lies in its practical approach to data manipulation, which is a core daily task for Data Scientists in Peru. The book's examples are adaptable to various industries prevalent in Lima, such as finance and telecommunications. It serves as a foundational text for mastering the tools required to handle the large datasets typical of Peruvian urban centers.</w:t>
      </w:r>
    </w:p>
    <w:p>
      <w:pPr>
        <w:pStyle w:val="BodyText"/>
      </w:pPr>
      <w:r>
        <w:t xml:space="preserve">Python</w:t>
      </w:r>
      <w:r>
        <w:t xml:space="preserve"> </w:t>
      </w:r>
      <w:r>
        <w:t xml:space="preserve">Technical Skills</w:t>
      </w:r>
      <w:r>
        <w:t xml:space="preserve"> </w:t>
      </w:r>
      <w:r>
        <w:t xml:space="preserve">Data Wrangling</w:t>
      </w:r>
    </w:p>
    <w:bookmarkEnd w:id="22"/>
    <w:bookmarkStart w:id="23" w:name="ethics-and-regulation"/>
    <w:p>
      <w:pPr>
        <w:pStyle w:val="Heading2"/>
      </w:pPr>
      <w:r>
        <w:t xml:space="preserve">Ethics and Regulation</w:t>
      </w:r>
    </w:p>
    <w:p>
      <w:pPr>
        <w:pStyle w:val="FirstParagraph"/>
      </w:pPr>
      <w:r>
        <w:t xml:space="preserve">"Personal Data Protection Law No. 29733: Implications for Data Science."</w:t>
      </w:r>
      <w:r>
        <w:t xml:space="preserve"> </w:t>
      </w:r>
      <w:r>
        <w:rPr>
          <w:iCs/>
          <w:i/>
        </w:rPr>
        <w:t xml:space="preserve">Peruvian Institute for the Protection of Personal Data (INDECOPI)</w:t>
      </w:r>
      <w:r>
        <w:t xml:space="preserve">, 2023.</w:t>
      </w:r>
    </w:p>
    <w:p>
      <w:pPr>
        <w:pStyle w:val="BodyText"/>
      </w:pPr>
      <w:r>
        <w:t xml:space="preserve">This legal guide is critical for any Data Scientist working in Lima. It details Peru's specific regulations regarding the collection, processing, and storage of personal data. As Lima's tech sector grows, compliance with Law No. 29733 is non-negotiable. The document explains how Data Scientists must design algorithms that respect user privacy and data sovereignty. Ignorance of these local laws can lead to severe legal consequences for both the individual and the organization, making this a mandatory read for professionals in the field.</w:t>
      </w:r>
    </w:p>
    <w:p>
      <w:pPr>
        <w:pStyle w:val="BodyText"/>
      </w:pPr>
      <w:r>
        <w:t xml:space="preserve">Legal Compliance</w:t>
      </w:r>
      <w:r>
        <w:t xml:space="preserve"> </w:t>
      </w:r>
      <w:r>
        <w:t xml:space="preserve">Data Privacy</w:t>
      </w:r>
      <w:r>
        <w:t xml:space="preserve"> </w:t>
      </w:r>
      <w:r>
        <w:t xml:space="preserve">INDECOPI</w:t>
      </w:r>
    </w:p>
    <w:p>
      <w:pPr>
        <w:pStyle w:val="BodyText"/>
      </w:pPr>
      <w:r>
        <w:t xml:space="preserve">"Ethics in Artificial Intelligence: A Global Perspective with Regional Applications."</w:t>
      </w:r>
      <w:r>
        <w:t xml:space="preserve"> </w:t>
      </w:r>
      <w:r>
        <w:rPr>
          <w:iCs/>
          <w:i/>
        </w:rPr>
        <w:t xml:space="preserve">IEEE Computer Society</w:t>
      </w:r>
      <w:r>
        <w:t xml:space="preserve">, 2022.</w:t>
      </w:r>
    </w:p>
    <w:p>
      <w:pPr>
        <w:pStyle w:val="BodyText"/>
      </w:pPr>
      <w:r>
        <w:t xml:space="preserve">This paper discusses ethical considerations in AI development, with sections addressing biases in data from developing nations. For Data Scientists in Lima, this is vital for ensuring that machine learning models do not perpetuate social inequalities present in Peruvian society. It encourages the development of fair and transparent algorithms. The resource provides frameworks for ethical decision-making that are applicable to the diverse demographic landscape of Lima, ensuring that data science contributes positively to social development.</w:t>
      </w:r>
    </w:p>
    <w:p>
      <w:pPr>
        <w:pStyle w:val="BodyText"/>
      </w:pPr>
      <w:r>
        <w:t xml:space="preserve">AI Ethics</w:t>
      </w:r>
      <w:r>
        <w:t xml:space="preserve"> </w:t>
      </w:r>
      <w:r>
        <w:t xml:space="preserve">Bias Mitigation</w:t>
      </w:r>
      <w:r>
        <w:t xml:space="preserve"> </w:t>
      </w:r>
      <w:r>
        <w:t xml:space="preserve">Social Impact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Lima, Peru</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