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Moscow,</w:t>
      </w:r>
      <w:r>
        <w:t xml:space="preserve"> </w:t>
      </w:r>
      <w:r>
        <w:t xml:space="preserve">Russia</w:t>
      </w:r>
    </w:p>
    <w:bookmarkStart w:id="20" w:name="X2a50823c74f3890df845428489ca412e5cef570"/>
    <w:p>
      <w:pPr>
        <w:pStyle w:val="Heading1"/>
      </w:pPr>
      <w:r>
        <w:t xml:space="preserve">Annotated Bibliography: The Data Scientist in Moscow, Russia</w:t>
      </w:r>
    </w:p>
    <w:p>
      <w:pPr>
        <w:pStyle w:val="FirstParagraph"/>
      </w:pPr>
      <w:r>
        <w:t xml:space="preserve">The role of the Data Scientist has evolved significantly within the Russian Federation, with Moscow serving as the undisputed epicenter of technological innovation and digital transformation. This annotated bibliography compiles key resources that examine the professional landscape, educational requirements, and market dynamics specific to data science in Moscow. The selected texts provide a comprehensive overview of how global data science principles are adapted to the unique economic, regulatory, and cultural environment of Russia's capital. These sources are essential for understanding the trajectory of the profession in this specific geographic context.</w:t>
      </w:r>
    </w:p>
    <w:p>
      <w:pPr>
        <w:pStyle w:val="BodyText"/>
      </w:pPr>
      <w:r>
        <w:t xml:space="preserve">"The State of Data Science in Russia: Market Trends and Professional Challenges."</w:t>
      </w:r>
      <w:r>
        <w:t xml:space="preserve"> </w:t>
      </w:r>
      <w:r>
        <w:rPr>
          <w:iCs/>
          <w:i/>
        </w:rPr>
        <w:t xml:space="preserve">Journal of Russian IT Economics</w:t>
      </w:r>
      <w:r>
        <w:t xml:space="preserve">, Vol. 12, Issue 3, 2023.</w:t>
      </w:r>
    </w:p>
    <w:p>
      <w:pPr>
        <w:pStyle w:val="BodyText"/>
      </w:pPr>
      <w:r>
        <w:t xml:space="preserve">This peer-reviewed article provides a quantitative analysis of the data science job market in Moscow over the last five years. The authors highlight a surge in demand for professionals proficient in machine learning and big data analytics, driven largely by the banking and fintech sectors in Moscow. The text is particularly valuable for its discussion on the "brain drain" phenomenon and how Moscow-based companies are adapting their retention strategies. It offers critical insights into the salary benchmarks for Data Scientists in the capital compared to other Russian regions, making it a foundational resource for understanding the economic incentives of the role in this specific location.</w:t>
      </w:r>
    </w:p>
    <w:p>
      <w:pPr>
        <w:pStyle w:val="BodyText"/>
      </w:pPr>
      <w:r>
        <w:t xml:space="preserve">Ivanov, A., &amp; Petrova, E.</w:t>
      </w:r>
      <w:r>
        <w:t xml:space="preserve"> </w:t>
      </w:r>
      <w:r>
        <w:rPr>
          <w:iCs/>
          <w:i/>
        </w:rPr>
        <w:t xml:space="preserve">Big Data in the Russian Federation: Legal Frameworks and Ethical Considerations.</w:t>
      </w:r>
      <w:r>
        <w:t xml:space="preserve"> </w:t>
      </w:r>
      <w:r>
        <w:t xml:space="preserve">Moscow: Legal Tech Press, 2022.</w:t>
      </w:r>
    </w:p>
    <w:p>
      <w:pPr>
        <w:pStyle w:val="BodyText"/>
      </w:pPr>
      <w:r>
        <w:t xml:space="preserve">Data Scientists operating in Moscow must navigate a complex legal landscape regarding data privacy and localization. This book offers a detailed examination of Federal Law No. 152-FZ "On Personal Data" and its practical implications for data modeling and storage. The authors argue that Moscow's status as the regulatory hub means that compliance standards set here often become de facto national standards. This resource is indispensable for any Data Scientist in Russia who needs to align technical workflows with local legislation, ensuring that data collection and processing methods are legally sound within the Moscow jurisdiction.</w:t>
      </w:r>
    </w:p>
    <w:p>
      <w:pPr>
        <w:pStyle w:val="BodyText"/>
      </w:pPr>
      <w:r>
        <w:t xml:space="preserve">"Yandex and the Ecosystem of Data Science in Moscow."</w:t>
      </w:r>
      <w:r>
        <w:t xml:space="preserve"> </w:t>
      </w:r>
      <w:r>
        <w:rPr>
          <w:iCs/>
          <w:i/>
        </w:rPr>
        <w:t xml:space="preserve">Harvard Business Review Russia</w:t>
      </w:r>
      <w:r>
        <w:t xml:space="preserve">, October 2021.</w:t>
      </w:r>
    </w:p>
    <w:p>
      <w:pPr>
        <w:pStyle w:val="BodyText"/>
      </w:pPr>
      <w:r>
        <w:t xml:space="preserve">This case study explores how Yandex, often referred to as the "Google of Russia," has shaped the data science culture in Moscow. The article details the company's open-source contributions and its role in fostering a community of data professionals in the city. It highlights the specific technical stack favored by Moscow's tech giants, including heavy reliance on Python and specialized internal frameworks. For a Data Scientist considering employment in Moscow, this text provides a realistic look at the corporate culture, the emphasis on algorithmic efficiency, and the high bar for technical competence expected by leading employers in the region.</w:t>
      </w:r>
    </w:p>
    <w:p>
      <w:pPr>
        <w:pStyle w:val="BodyText"/>
      </w:pPr>
      <w:r>
        <w:t xml:space="preserve">Smirnov, D.</w:t>
      </w:r>
      <w:r>
        <w:t xml:space="preserve"> </w:t>
      </w:r>
      <w:r>
        <w:rPr>
          <w:iCs/>
          <w:i/>
        </w:rPr>
        <w:t xml:space="preserve">From Theory to Practice: Data Science Education at MSU and HSE.</w:t>
      </w:r>
      <w:r>
        <w:t xml:space="preserve"> </w:t>
      </w:r>
      <w:r>
        <w:t xml:space="preserve">Moscow: Academic Publishing House, 2023.</w:t>
      </w:r>
    </w:p>
    <w:p>
      <w:pPr>
        <w:pStyle w:val="BodyText"/>
      </w:pPr>
      <w:r>
        <w:t xml:space="preserve">This academic text evaluates the curriculum of Moscow State University (MSU) and the Higher School of Economics (HSE), the two premier institutions producing Data Scientists in Russia. The author analyzes the balance between rigorous mathematical theory and practical application in these programs. The book is crucial for understanding the educational background of the typical Data Scientist in Moscow, noting a strong emphasis on statistics and linear algebra. It also discusses the growing collaboration between these universities and Moscow's industrial partners, illustrating how academic training is increasingly tailored to the immediate needs of the local tech market.</w:t>
      </w:r>
    </w:p>
    <w:p>
      <w:pPr>
        <w:pStyle w:val="BodyText"/>
      </w:pPr>
      <w:r>
        <w:t xml:space="preserve">"The Impact of Sanctions on Russia's Tech Sector: Adaptation Strategies for Data Professionals."</w:t>
      </w:r>
      <w:r>
        <w:t xml:space="preserve"> </w:t>
      </w:r>
      <w:r>
        <w:rPr>
          <w:iCs/>
          <w:i/>
        </w:rPr>
        <w:t xml:space="preserve">Global Technology Review</w:t>
      </w:r>
      <w:r>
        <w:t xml:space="preserve">, Vol. 45, 2024.</w:t>
      </w:r>
    </w:p>
    <w:p>
      <w:pPr>
        <w:pStyle w:val="BodyText"/>
      </w:pPr>
      <w:r>
        <w:t xml:space="preserve">This report addresses the geopolitical realities affecting the Data Scientist in Russia today. It examines how international sanctions have influenced access to cloud computing services, hardware, and global software libraries in Moscow. The authors detail the shift towards domestic alternatives and the "import substitution" policies that have forced Moscow's data teams to innovate under constraints. This resource is vital for a contemporary understanding of the profession, offering a sober assessment of the logistical challenges and the resilience required of data practitioners working in the current Russian economic climate.</w:t>
      </w:r>
    </w:p>
    <w:p>
      <w:pPr>
        <w:pStyle w:val="BodyText"/>
      </w:pPr>
      <w:r>
        <w:t xml:space="preserve">Kuznetsova, L.</w:t>
      </w:r>
      <w:r>
        <w:t xml:space="preserve"> </w:t>
      </w:r>
      <w:r>
        <w:rPr>
          <w:iCs/>
          <w:i/>
        </w:rPr>
        <w:t xml:space="preserve">Artificial Intelligence in Moscow's Smart City Initiatives.</w:t>
      </w:r>
      <w:r>
        <w:t xml:space="preserve"> </w:t>
      </w:r>
      <w:r>
        <w:t xml:space="preserve">Urban Data Journal, 2022.</w:t>
      </w:r>
    </w:p>
    <w:p>
      <w:pPr>
        <w:pStyle w:val="BodyText"/>
      </w:pPr>
      <w:r>
        <w:t xml:space="preserve">This article focuses on the application of data science in public sector projects within Moscow. It details the "Smart City" platform, which utilizes vast amounts of urban data to optimize traffic, public services, and infrastructure. The text provides concrete examples of how Data Scientists in Moscow are employed by government agencies to solve civic problems. It is an important resource for those interested in the non-commercial applications of data science in the city, highlighting the unique opportunities and data access privileges available to professionals working in the public domain in Russia's capital.</w:t>
      </w:r>
    </w:p>
    <w:p>
      <w:pPr>
        <w:pStyle w:val="BodyText"/>
      </w:pPr>
      <w:r>
        <w:t xml:space="preserve">"Community and Collaboration: The Role of Meetups and Conferences in Moscow's Data Scene."</w:t>
      </w:r>
      <w:r>
        <w:t xml:space="preserve"> </w:t>
      </w:r>
      <w:r>
        <w:rPr>
          <w:iCs/>
          <w:i/>
        </w:rPr>
        <w:t xml:space="preserve">IT Community Magazine</w:t>
      </w:r>
      <w:r>
        <w:t xml:space="preserve">, Spring 2023.</w:t>
      </w:r>
    </w:p>
    <w:p>
      <w:pPr>
        <w:pStyle w:val="BodyText"/>
      </w:pPr>
      <w:r>
        <w:t xml:space="preserve">This feature article explores the vibrant community aspect of being a Data Scientist in Moscow. It profiles major events such as the Moscow Data Science Summit and local user groups. The author argues that the density of talent in Moscow fosters a unique environment for knowledge exchange and networking. The text is valuable for understanding the soft skills and community engagement expected of professionals in the city. It underscores that success as a Data Scientist in Moscow often depends not just on technical prowess, but on active participation in the city's tight-knit professional networks.</w:t>
      </w:r>
    </w:p>
    <w:p>
      <w:pPr>
        <w:pStyle w:val="BodyText"/>
      </w:pPr>
      <w:r>
        <w:t xml:space="preserve">Volkov, M.</w:t>
      </w:r>
      <w:r>
        <w:t xml:space="preserve"> </w:t>
      </w:r>
      <w:r>
        <w:rPr>
          <w:iCs/>
          <w:i/>
        </w:rPr>
        <w:t xml:space="preserve">Machine Learning in Russian Banking: A Moscow Perspective.</w:t>
      </w:r>
      <w:r>
        <w:t xml:space="preserve"> </w:t>
      </w:r>
      <w:r>
        <w:t xml:space="preserve">Financial Tech Insights, 2021.</w:t>
      </w:r>
    </w:p>
    <w:p>
      <w:pPr>
        <w:pStyle w:val="BodyText"/>
      </w:pPr>
      <w:r>
        <w:t xml:space="preserve">The banking sector is a primary employer of Data Scientists in Moscow, and this book provides a deep dive into that specific vertical. It covers the use of machine learning for credit scoring, fraud detection, and customer personalization in major Russian banks headquartered in the capital. The text highlights the high volume of transactional data available in Moscow and the sophisticated models used to process it. This resource is essential for understanding the domain-specific knowledge required for data science roles in the financial industry within Russia, offering a clear picture of the high-stakes environment in which these professionals operate.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Moscow, Russia</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